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39292" w14:textId="77777777" w:rsidR="00F0618C" w:rsidRPr="00FC0E7D" w:rsidRDefault="00D32FA8" w:rsidP="003C6F34">
      <w:pPr>
        <w:jc w:val="center"/>
        <w:rPr>
          <w:rFonts w:ascii="Arial" w:hAnsi="Arial" w:cs="Arial"/>
          <w:noProof w:val="0"/>
          <w:sz w:val="24"/>
          <w:szCs w:val="24"/>
        </w:rPr>
      </w:pPr>
      <w:r w:rsidRPr="00FC0E7D">
        <w:rPr>
          <w:rFonts w:ascii="Arial" w:hAnsi="Arial" w:cs="Arial"/>
          <w:noProof w:val="0"/>
          <w:sz w:val="24"/>
          <w:szCs w:val="24"/>
        </w:rPr>
        <w:t>WINONA STATE UNIVERSITY</w:t>
      </w:r>
    </w:p>
    <w:p w14:paraId="491AE71F" w14:textId="77777777" w:rsidR="003C6F34" w:rsidRPr="00FC0E7D" w:rsidRDefault="003C6F34" w:rsidP="003C6F34">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2821624F" w14:textId="77777777" w:rsidR="003C6F34" w:rsidRPr="00FC0E7D" w:rsidRDefault="003C6F34" w:rsidP="003C6F34">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23C54692" w14:textId="77777777" w:rsidR="003C6F34" w:rsidRPr="00FC0E7D" w:rsidRDefault="003C6F34" w:rsidP="003C6F34">
      <w:pPr>
        <w:rPr>
          <w:rFonts w:ascii="Arial" w:hAnsi="Arial" w:cs="Arial"/>
          <w:noProof w:val="0"/>
          <w:sz w:val="24"/>
          <w:szCs w:val="24"/>
        </w:rPr>
      </w:pPr>
    </w:p>
    <w:p w14:paraId="623108A8" w14:textId="77777777" w:rsidR="003C6F34" w:rsidRPr="00FC0E7D" w:rsidRDefault="003E10B1"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Course Outline-MATH 213</w:t>
      </w:r>
    </w:p>
    <w:p w14:paraId="0E260906" w14:textId="77777777" w:rsidR="003C6F34" w:rsidRPr="00FC0E7D" w:rsidRDefault="003C6F34"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6434E58C" w14:textId="77777777" w:rsidR="003C6F34" w:rsidRPr="00FC0E7D" w:rsidRDefault="003C6F34"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Course Title:</w:t>
      </w:r>
      <w:r w:rsidR="003E10B1">
        <w:rPr>
          <w:rFonts w:ascii="Arial" w:hAnsi="Arial" w:cs="Arial"/>
          <w:noProof w:val="0"/>
          <w:sz w:val="24"/>
          <w:szCs w:val="24"/>
        </w:rPr>
        <w:t xml:space="preserve"> C</w:t>
      </w:r>
      <w:r w:rsidRPr="00FC0E7D">
        <w:rPr>
          <w:rFonts w:ascii="Arial" w:hAnsi="Arial" w:cs="Arial"/>
          <w:noProof w:val="0"/>
          <w:sz w:val="24"/>
          <w:szCs w:val="24"/>
        </w:rPr>
        <w:t>alculus I</w:t>
      </w:r>
      <w:r>
        <w:rPr>
          <w:rFonts w:ascii="Arial" w:hAnsi="Arial" w:cs="Arial"/>
          <w:noProof w:val="0"/>
          <w:sz w:val="24"/>
          <w:szCs w:val="24"/>
        </w:rPr>
        <w:t>I</w:t>
      </w:r>
    </w:p>
    <w:p w14:paraId="5C5718CE" w14:textId="77777777" w:rsidR="003C6F34" w:rsidRDefault="003C6F34"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0B776A04" w14:textId="2B876D26" w:rsidR="00D95FBA" w:rsidRDefault="00D95FBA"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Number of Credits</w:t>
      </w:r>
      <w:r w:rsidRPr="00FC0E7D">
        <w:rPr>
          <w:rFonts w:ascii="Arial" w:hAnsi="Arial" w:cs="Arial"/>
          <w:noProof w:val="0"/>
          <w:sz w:val="24"/>
          <w:szCs w:val="24"/>
        </w:rPr>
        <w:t>: 4</w:t>
      </w:r>
    </w:p>
    <w:p w14:paraId="50D4B6D8" w14:textId="77777777" w:rsidR="00D95FBA" w:rsidRPr="00FC0E7D" w:rsidRDefault="00D95FBA"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45F74B9" w14:textId="2A20D6FD" w:rsidR="003C6F34" w:rsidRPr="00FC0E7D" w:rsidRDefault="003C6F34"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Catalog Description:</w:t>
      </w:r>
      <w:r>
        <w:rPr>
          <w:rFonts w:ascii="Arial" w:hAnsi="Arial" w:cs="Arial"/>
          <w:noProof w:val="0"/>
          <w:sz w:val="24"/>
          <w:szCs w:val="24"/>
        </w:rPr>
        <w:t xml:space="preserve">  </w:t>
      </w:r>
      <w:r w:rsidR="00B01E3E">
        <w:rPr>
          <w:rFonts w:ascii="Arial" w:hAnsi="Arial" w:cs="Arial"/>
          <w:noProof w:val="0"/>
          <w:color w:val="2E2D2A"/>
          <w:sz w:val="24"/>
          <w:szCs w:val="24"/>
        </w:rPr>
        <w:t xml:space="preserve">Differential and integral calculus of functions of a single variable. Two semesters in sequence.  Meets GOAL 4. Prerequisite: Qualifying score on the mathematics placement exam or </w:t>
      </w:r>
      <w:r w:rsidR="00B01E3E">
        <w:rPr>
          <w:rFonts w:ascii="Arial" w:hAnsi="Arial" w:cs="Arial"/>
          <w:noProof w:val="0"/>
          <w:sz w:val="24"/>
          <w:szCs w:val="24"/>
        </w:rPr>
        <w:t>MATH</w:t>
      </w:r>
      <w:r w:rsidR="009B7FBC">
        <w:rPr>
          <w:rFonts w:ascii="Arial" w:hAnsi="Arial" w:cs="Arial"/>
          <w:noProof w:val="0"/>
          <w:sz w:val="24"/>
          <w:szCs w:val="24"/>
        </w:rPr>
        <w:t xml:space="preserve"> 212</w:t>
      </w:r>
      <w:r w:rsidR="00345F43">
        <w:rPr>
          <w:rFonts w:ascii="Arial" w:hAnsi="Arial" w:cs="Arial"/>
          <w:noProof w:val="0"/>
          <w:sz w:val="24"/>
          <w:szCs w:val="24"/>
        </w:rPr>
        <w:t xml:space="preserve"> -</w:t>
      </w:r>
      <w:r w:rsidR="00B01E3E">
        <w:rPr>
          <w:rFonts w:ascii="Arial" w:hAnsi="Arial" w:cs="Arial"/>
          <w:noProof w:val="0"/>
          <w:sz w:val="24"/>
          <w:szCs w:val="24"/>
        </w:rPr>
        <w:t xml:space="preserve"> Calculus I</w:t>
      </w:r>
      <w:r>
        <w:rPr>
          <w:rFonts w:ascii="Arial" w:hAnsi="Arial" w:cs="Arial"/>
          <w:noProof w:val="0"/>
          <w:sz w:val="24"/>
          <w:szCs w:val="24"/>
        </w:rPr>
        <w:t>.</w:t>
      </w:r>
    </w:p>
    <w:p w14:paraId="78C181ED" w14:textId="77777777" w:rsidR="003C6F34" w:rsidRPr="00FC0E7D" w:rsidRDefault="003C6F34"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2A25503" w14:textId="547D2AD2" w:rsidR="003C6F34" w:rsidRPr="00FC0E7D" w:rsidRDefault="003C6F34" w:rsidP="003C6F34">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rPr>
          <w:rFonts w:ascii="Arial" w:hAnsi="Arial" w:cs="Arial"/>
          <w:noProof w:val="0"/>
          <w:sz w:val="24"/>
          <w:szCs w:val="24"/>
        </w:rPr>
      </w:pPr>
      <w:r w:rsidRPr="00FC0E7D">
        <w:rPr>
          <w:rFonts w:ascii="Arial" w:hAnsi="Arial" w:cs="Arial"/>
          <w:b/>
          <w:noProof w:val="0"/>
          <w:sz w:val="24"/>
          <w:szCs w:val="24"/>
          <w:u w:val="single"/>
        </w:rPr>
        <w:t>Text:</w:t>
      </w:r>
      <w:r w:rsidRPr="00FC0E7D">
        <w:rPr>
          <w:rFonts w:ascii="Arial" w:hAnsi="Arial" w:cs="Arial"/>
          <w:b/>
          <w:noProof w:val="0"/>
          <w:sz w:val="24"/>
          <w:szCs w:val="24"/>
        </w:rPr>
        <w:t xml:space="preserve">  </w:t>
      </w:r>
      <w:r w:rsidRPr="00FC0E7D">
        <w:rPr>
          <w:rFonts w:ascii="Arial" w:hAnsi="Arial" w:cs="Arial"/>
          <w:noProof w:val="0"/>
          <w:sz w:val="24"/>
          <w:szCs w:val="24"/>
          <w:u w:val="single"/>
        </w:rPr>
        <w:t>Calculus:  Early Transcendentals</w:t>
      </w:r>
      <w:r w:rsidRPr="00FC0E7D">
        <w:rPr>
          <w:rFonts w:ascii="Arial" w:hAnsi="Arial" w:cs="Arial"/>
          <w:noProof w:val="0"/>
          <w:sz w:val="24"/>
          <w:szCs w:val="24"/>
        </w:rPr>
        <w:t>, by James Stewart (</w:t>
      </w:r>
      <w:r w:rsidR="00D47E00">
        <w:rPr>
          <w:rFonts w:ascii="Arial" w:hAnsi="Arial" w:cs="Arial"/>
          <w:noProof w:val="0"/>
          <w:sz w:val="24"/>
          <w:szCs w:val="24"/>
        </w:rPr>
        <w:t>7</w:t>
      </w:r>
      <w:r w:rsidRPr="00FC0E7D">
        <w:rPr>
          <w:rFonts w:ascii="Arial" w:hAnsi="Arial" w:cs="Arial"/>
          <w:noProof w:val="0"/>
          <w:sz w:val="24"/>
          <w:szCs w:val="24"/>
          <w:vertAlign w:val="superscript"/>
        </w:rPr>
        <w:t>th</w:t>
      </w:r>
      <w:r w:rsidRPr="00FC0E7D">
        <w:rPr>
          <w:rFonts w:ascii="Arial" w:hAnsi="Arial" w:cs="Arial"/>
          <w:noProof w:val="0"/>
          <w:sz w:val="24"/>
          <w:szCs w:val="24"/>
        </w:rPr>
        <w:t xml:space="preserve"> edition)</w:t>
      </w:r>
    </w:p>
    <w:p w14:paraId="18A42DEE" w14:textId="77777777" w:rsidR="003E10B1" w:rsidRPr="00FC0E7D" w:rsidRDefault="003E10B1" w:rsidP="003C6F34">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noProof w:val="0"/>
          <w:sz w:val="24"/>
          <w:szCs w:val="24"/>
        </w:rPr>
      </w:pPr>
    </w:p>
    <w:p w14:paraId="6D82D521" w14:textId="77777777" w:rsidR="003C6F34" w:rsidRDefault="003C6F34" w:rsidP="003C6F34">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rPr>
          <w:rFonts w:ascii="Arial" w:hAnsi="Arial" w:cs="Arial"/>
          <w:b/>
          <w:noProof w:val="0"/>
          <w:sz w:val="24"/>
          <w:szCs w:val="24"/>
          <w:u w:val="single"/>
        </w:rPr>
      </w:pPr>
      <w:r w:rsidRPr="00FC0E7D">
        <w:rPr>
          <w:rFonts w:ascii="Arial" w:hAnsi="Arial" w:cs="Arial"/>
          <w:b/>
          <w:noProof w:val="0"/>
          <w:sz w:val="24"/>
          <w:szCs w:val="24"/>
          <w:u w:val="single"/>
        </w:rPr>
        <w:t>Topics Covered:</w:t>
      </w:r>
    </w:p>
    <w:p w14:paraId="4F3752BE" w14:textId="77777777" w:rsidR="003C6F34" w:rsidRDefault="003C6F34" w:rsidP="003C6F34">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rPr>
          <w:rFonts w:ascii="Arial" w:hAnsi="Arial" w:cs="Arial"/>
          <w:b/>
          <w:noProof w:val="0"/>
          <w:sz w:val="24"/>
          <w:szCs w:val="24"/>
          <w:u w:val="single"/>
        </w:rPr>
      </w:pPr>
    </w:p>
    <w:p w14:paraId="186E1154" w14:textId="77777777" w:rsidR="003E10B1" w:rsidRPr="003E10B1" w:rsidRDefault="003E10B1" w:rsidP="003E10B1">
      <w:pPr>
        <w:numPr>
          <w:ilvl w:val="0"/>
          <w:numId w:val="22"/>
        </w:numPr>
        <w:rPr>
          <w:rFonts w:ascii="Arial" w:eastAsia="Calibri" w:hAnsi="Arial" w:cs="Arial"/>
          <w:noProof w:val="0"/>
          <w:sz w:val="24"/>
          <w:szCs w:val="24"/>
        </w:rPr>
      </w:pPr>
      <w:r w:rsidRPr="003E10B1">
        <w:rPr>
          <w:rFonts w:ascii="Arial" w:eastAsia="Calibri" w:hAnsi="Arial" w:cs="Arial"/>
          <w:noProof w:val="0"/>
          <w:sz w:val="24"/>
          <w:szCs w:val="24"/>
        </w:rPr>
        <w:t>Techniques of Integration:</w:t>
      </w:r>
    </w:p>
    <w:p w14:paraId="519B6FDF"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Integration by Parts</w:t>
      </w:r>
    </w:p>
    <w:p w14:paraId="531FAC3B"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Trigonometric Integrals</w:t>
      </w:r>
    </w:p>
    <w:p w14:paraId="011F34B2"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Trigonometric Substitution</w:t>
      </w:r>
    </w:p>
    <w:p w14:paraId="25353B4D"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Integration of Rational Functions by Partial Fractions</w:t>
      </w:r>
    </w:p>
    <w:p w14:paraId="0630BA04"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Strategy for Integration (optional)</w:t>
      </w:r>
    </w:p>
    <w:p w14:paraId="165CDD8C"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Integration Using Tables and Computer Algebra Systems (optional)</w:t>
      </w:r>
    </w:p>
    <w:p w14:paraId="03ABF488"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Approximate Integration</w:t>
      </w:r>
    </w:p>
    <w:p w14:paraId="76D0A4C3"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Improper Integrals</w:t>
      </w:r>
    </w:p>
    <w:p w14:paraId="3D4DBA7F" w14:textId="77777777" w:rsidR="003E10B1" w:rsidRPr="003E10B1" w:rsidRDefault="003E10B1" w:rsidP="003E10B1">
      <w:pPr>
        <w:numPr>
          <w:ilvl w:val="0"/>
          <w:numId w:val="22"/>
        </w:numPr>
        <w:rPr>
          <w:rFonts w:ascii="Arial" w:eastAsia="Calibri" w:hAnsi="Arial" w:cs="Arial"/>
          <w:noProof w:val="0"/>
          <w:sz w:val="24"/>
          <w:szCs w:val="24"/>
        </w:rPr>
      </w:pPr>
      <w:r w:rsidRPr="003E10B1">
        <w:rPr>
          <w:rFonts w:ascii="Arial" w:eastAsia="Calibri" w:hAnsi="Arial" w:cs="Arial"/>
          <w:noProof w:val="0"/>
          <w:sz w:val="24"/>
          <w:szCs w:val="24"/>
        </w:rPr>
        <w:t>Applications of Integration:</w:t>
      </w:r>
    </w:p>
    <w:p w14:paraId="69F880B6"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Areas between Curves</w:t>
      </w:r>
    </w:p>
    <w:p w14:paraId="7D6EB981"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Volumes by Washers</w:t>
      </w:r>
    </w:p>
    <w:p w14:paraId="1BCF7F94"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Volumes by Cylindrical Shells</w:t>
      </w:r>
    </w:p>
    <w:p w14:paraId="025E1208"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Work (optional)</w:t>
      </w:r>
    </w:p>
    <w:p w14:paraId="6DE67866"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Average Value of a Function (optional)</w:t>
      </w:r>
    </w:p>
    <w:p w14:paraId="3DA5C370" w14:textId="77777777" w:rsidR="003E10B1" w:rsidRPr="003E10B1" w:rsidRDefault="003E10B1" w:rsidP="003E10B1">
      <w:pPr>
        <w:numPr>
          <w:ilvl w:val="0"/>
          <w:numId w:val="22"/>
        </w:numPr>
        <w:rPr>
          <w:rFonts w:ascii="Arial" w:eastAsia="Calibri" w:hAnsi="Arial" w:cs="Arial"/>
          <w:noProof w:val="0"/>
          <w:sz w:val="24"/>
          <w:szCs w:val="24"/>
        </w:rPr>
      </w:pPr>
      <w:r w:rsidRPr="003E10B1">
        <w:rPr>
          <w:rFonts w:ascii="Arial" w:eastAsia="Calibri" w:hAnsi="Arial" w:cs="Arial"/>
          <w:noProof w:val="0"/>
          <w:sz w:val="24"/>
          <w:szCs w:val="24"/>
        </w:rPr>
        <w:t>Further Applications of Integration:</w:t>
      </w:r>
    </w:p>
    <w:p w14:paraId="1B477D20"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Arc Length</w:t>
      </w:r>
    </w:p>
    <w:p w14:paraId="2097FB82"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Area of a Surface of Revolution</w:t>
      </w:r>
    </w:p>
    <w:p w14:paraId="01987DA0"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Applications to Physics and Engineering (optional)</w:t>
      </w:r>
    </w:p>
    <w:p w14:paraId="52181CF8" w14:textId="77777777" w:rsidR="003E10B1" w:rsidRPr="003E10B1" w:rsidRDefault="003E10B1" w:rsidP="003E10B1">
      <w:pPr>
        <w:numPr>
          <w:ilvl w:val="0"/>
          <w:numId w:val="22"/>
        </w:numPr>
        <w:rPr>
          <w:rFonts w:ascii="Arial" w:eastAsia="Calibri" w:hAnsi="Arial" w:cs="Arial"/>
          <w:noProof w:val="0"/>
          <w:sz w:val="24"/>
          <w:szCs w:val="24"/>
        </w:rPr>
      </w:pPr>
      <w:r w:rsidRPr="003E10B1">
        <w:rPr>
          <w:rFonts w:ascii="Arial" w:eastAsia="Calibri" w:hAnsi="Arial" w:cs="Arial"/>
          <w:noProof w:val="0"/>
          <w:sz w:val="24"/>
          <w:szCs w:val="24"/>
        </w:rPr>
        <w:t>Differential Equations (optional):</w:t>
      </w:r>
    </w:p>
    <w:p w14:paraId="021C38A1"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Modeling with Differential Equations (optional)</w:t>
      </w:r>
    </w:p>
    <w:p w14:paraId="0FB531F6"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Direction Fields and Euler’s Method (optional)</w:t>
      </w:r>
    </w:p>
    <w:p w14:paraId="354A6A0F"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Separable Equations (optional)</w:t>
      </w:r>
    </w:p>
    <w:p w14:paraId="02D39B11"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Models for Population Growth (optional)</w:t>
      </w:r>
    </w:p>
    <w:p w14:paraId="0AF097F2" w14:textId="77777777" w:rsidR="003E10B1" w:rsidRPr="003E10B1" w:rsidRDefault="003E10B1" w:rsidP="003E10B1">
      <w:pPr>
        <w:numPr>
          <w:ilvl w:val="0"/>
          <w:numId w:val="22"/>
        </w:numPr>
        <w:rPr>
          <w:rFonts w:ascii="Arial" w:eastAsia="Calibri" w:hAnsi="Arial" w:cs="Arial"/>
          <w:noProof w:val="0"/>
          <w:sz w:val="24"/>
          <w:szCs w:val="24"/>
        </w:rPr>
      </w:pPr>
      <w:r w:rsidRPr="003E10B1">
        <w:rPr>
          <w:rFonts w:ascii="Arial" w:eastAsia="Calibri" w:hAnsi="Arial" w:cs="Arial"/>
          <w:noProof w:val="0"/>
          <w:sz w:val="24"/>
          <w:szCs w:val="24"/>
        </w:rPr>
        <w:t>Parametric Equations and Polar Coordinates:</w:t>
      </w:r>
    </w:p>
    <w:p w14:paraId="4B01DE4E"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Curves Defined by Parametric Equations</w:t>
      </w:r>
    </w:p>
    <w:p w14:paraId="21BA3A6F"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Calculus with Parametric Curves</w:t>
      </w:r>
    </w:p>
    <w:p w14:paraId="0060724B"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Polar Coordinates</w:t>
      </w:r>
    </w:p>
    <w:p w14:paraId="0F0D630B"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lastRenderedPageBreak/>
        <w:t>Areas and Lengths in Polar Coordinates</w:t>
      </w:r>
    </w:p>
    <w:p w14:paraId="0F9D4E87"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Conic Sections (optional)</w:t>
      </w:r>
    </w:p>
    <w:p w14:paraId="20DA555C"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Conic Sections in Polar Coordinates (optional)</w:t>
      </w:r>
    </w:p>
    <w:p w14:paraId="73097EEB" w14:textId="77777777" w:rsidR="003E10B1" w:rsidRPr="003E10B1" w:rsidRDefault="003E10B1" w:rsidP="003E10B1">
      <w:pPr>
        <w:numPr>
          <w:ilvl w:val="0"/>
          <w:numId w:val="22"/>
        </w:numPr>
        <w:rPr>
          <w:rFonts w:ascii="Arial" w:eastAsia="Calibri" w:hAnsi="Arial" w:cs="Arial"/>
          <w:noProof w:val="0"/>
          <w:sz w:val="24"/>
          <w:szCs w:val="24"/>
        </w:rPr>
      </w:pPr>
      <w:r w:rsidRPr="003E10B1">
        <w:rPr>
          <w:rFonts w:ascii="Arial" w:eastAsia="Calibri" w:hAnsi="Arial" w:cs="Arial"/>
          <w:noProof w:val="0"/>
          <w:sz w:val="24"/>
          <w:szCs w:val="24"/>
        </w:rPr>
        <w:t>Infinite Sequences and Series:</w:t>
      </w:r>
    </w:p>
    <w:p w14:paraId="4E57013F"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Sequences</w:t>
      </w:r>
    </w:p>
    <w:p w14:paraId="7AD79BBC"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Series</w:t>
      </w:r>
    </w:p>
    <w:p w14:paraId="3C7E70EF"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The Integral Test and Estimates of Sums</w:t>
      </w:r>
    </w:p>
    <w:p w14:paraId="59BF618E"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The Comparison Tests</w:t>
      </w:r>
    </w:p>
    <w:p w14:paraId="1E0E7189"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Alternating Series</w:t>
      </w:r>
    </w:p>
    <w:p w14:paraId="2B264C4B"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Absolute Convergence and the Ratio and Root Tests</w:t>
      </w:r>
    </w:p>
    <w:p w14:paraId="7749A392"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Strategy for Testing Series</w:t>
      </w:r>
    </w:p>
    <w:p w14:paraId="5F151F6F"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Power Series</w:t>
      </w:r>
    </w:p>
    <w:p w14:paraId="4863C7DB"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Representations of Functions as Power Series</w:t>
      </w:r>
    </w:p>
    <w:p w14:paraId="36F6F0EE" w14:textId="77777777" w:rsid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Taylor and Maclaurin Series</w:t>
      </w:r>
    </w:p>
    <w:p w14:paraId="5F3BE04A" w14:textId="0E9C46AB" w:rsidR="00FB201C" w:rsidRPr="00D47E00" w:rsidRDefault="00FB201C" w:rsidP="003E10B1">
      <w:pPr>
        <w:numPr>
          <w:ilvl w:val="1"/>
          <w:numId w:val="22"/>
        </w:numPr>
        <w:rPr>
          <w:rFonts w:ascii="Arial" w:eastAsia="Calibri" w:hAnsi="Arial" w:cs="Arial"/>
          <w:noProof w:val="0"/>
          <w:sz w:val="24"/>
          <w:szCs w:val="24"/>
        </w:rPr>
      </w:pPr>
      <w:r w:rsidRPr="00D47E00">
        <w:rPr>
          <w:rFonts w:ascii="Arial" w:eastAsia="Calibri" w:hAnsi="Arial" w:cs="Arial"/>
          <w:noProof w:val="0"/>
          <w:sz w:val="24"/>
          <w:szCs w:val="24"/>
        </w:rPr>
        <w:t>Proof of Euler’s Identity / DeMoivre’s Theorem</w:t>
      </w:r>
    </w:p>
    <w:p w14:paraId="3A85A22B" w14:textId="77777777" w:rsidR="003E10B1" w:rsidRPr="003E10B1" w:rsidRDefault="003E10B1" w:rsidP="003E10B1">
      <w:pPr>
        <w:numPr>
          <w:ilvl w:val="1"/>
          <w:numId w:val="22"/>
        </w:numPr>
        <w:rPr>
          <w:rFonts w:ascii="Arial" w:eastAsia="Calibri" w:hAnsi="Arial" w:cs="Arial"/>
          <w:noProof w:val="0"/>
          <w:sz w:val="24"/>
          <w:szCs w:val="24"/>
        </w:rPr>
      </w:pPr>
      <w:r w:rsidRPr="003E10B1">
        <w:rPr>
          <w:rFonts w:ascii="Arial" w:eastAsia="Calibri" w:hAnsi="Arial" w:cs="Arial"/>
          <w:noProof w:val="0"/>
          <w:sz w:val="24"/>
          <w:szCs w:val="24"/>
        </w:rPr>
        <w:t>Applications of Taylor Polynomials (optional)</w:t>
      </w:r>
    </w:p>
    <w:p w14:paraId="33AB1EF1" w14:textId="77777777" w:rsidR="003C6F34" w:rsidRDefault="003C6F34" w:rsidP="003C6F34">
      <w:pPr>
        <w:rPr>
          <w:rFonts w:ascii="Arial" w:hAnsi="Arial" w:cs="Arial"/>
          <w:b/>
          <w:bCs/>
          <w:color w:val="000051"/>
          <w:sz w:val="24"/>
          <w:szCs w:val="24"/>
          <w:u w:val="single"/>
        </w:rPr>
      </w:pPr>
    </w:p>
    <w:p w14:paraId="46CEDCCA" w14:textId="77777777" w:rsidR="003C6F34" w:rsidRPr="00FC0E7D" w:rsidRDefault="003C6F34" w:rsidP="003C6F34">
      <w:pPr>
        <w:rPr>
          <w:rFonts w:ascii="Arial" w:hAnsi="Arial" w:cs="Arial"/>
          <w:b/>
          <w:bCs/>
          <w:sz w:val="24"/>
          <w:szCs w:val="24"/>
          <w:u w:val="single"/>
        </w:rPr>
      </w:pPr>
      <w:r w:rsidRPr="00FC0E7D">
        <w:rPr>
          <w:rFonts w:ascii="Arial" w:hAnsi="Arial" w:cs="Arial"/>
          <w:b/>
          <w:bCs/>
          <w:sz w:val="24"/>
          <w:szCs w:val="24"/>
          <w:u w:val="single"/>
        </w:rPr>
        <w:t xml:space="preserve">Listing of Sections to be Covered (Calculus: ET, </w:t>
      </w:r>
      <w:r w:rsidR="009E04BC">
        <w:rPr>
          <w:rFonts w:ascii="Arial" w:hAnsi="Arial" w:cs="Arial"/>
          <w:b/>
          <w:bCs/>
          <w:sz w:val="24"/>
          <w:szCs w:val="24"/>
          <w:u w:val="single"/>
        </w:rPr>
        <w:t>7</w:t>
      </w:r>
      <w:r w:rsidRPr="00FC0E7D">
        <w:rPr>
          <w:rFonts w:ascii="Arial" w:hAnsi="Arial" w:cs="Arial"/>
          <w:b/>
          <w:bCs/>
          <w:sz w:val="24"/>
          <w:szCs w:val="24"/>
          <w:u w:val="single"/>
          <w:vertAlign w:val="superscript"/>
        </w:rPr>
        <w:t>th</w:t>
      </w:r>
      <w:r w:rsidRPr="00FC0E7D">
        <w:rPr>
          <w:rFonts w:ascii="Arial" w:hAnsi="Arial" w:cs="Arial"/>
          <w:b/>
          <w:bCs/>
          <w:sz w:val="24"/>
          <w:szCs w:val="24"/>
          <w:u w:val="single"/>
        </w:rPr>
        <w:t xml:space="preserve"> edition, by James Stewart):</w:t>
      </w:r>
    </w:p>
    <w:p w14:paraId="08F9180A" w14:textId="77777777" w:rsidR="003C6F34" w:rsidRPr="00FC6B6D" w:rsidRDefault="003C6F34" w:rsidP="003C6F34">
      <w:pPr>
        <w:pStyle w:val="ListParagraph"/>
        <w:numPr>
          <w:ilvl w:val="0"/>
          <w:numId w:val="7"/>
        </w:numPr>
        <w:rPr>
          <w:rFonts w:ascii="Arial" w:hAnsi="Arial" w:cs="Arial"/>
          <w:sz w:val="24"/>
          <w:szCs w:val="24"/>
        </w:rPr>
      </w:pPr>
      <w:r w:rsidRPr="00FC6B6D">
        <w:rPr>
          <w:rFonts w:ascii="Arial" w:hAnsi="Arial" w:cs="Arial"/>
          <w:b/>
          <w:bCs/>
          <w:sz w:val="24"/>
          <w:szCs w:val="24"/>
        </w:rPr>
        <w:t>Chapter 7:</w:t>
      </w:r>
      <w:r w:rsidRPr="00FC6B6D">
        <w:rPr>
          <w:rFonts w:ascii="Arial" w:hAnsi="Arial" w:cs="Arial"/>
          <w:sz w:val="24"/>
          <w:szCs w:val="24"/>
        </w:rPr>
        <w:t xml:space="preserve"> 1-4, 7, 8 with 5 &amp; 6 optional.</w:t>
      </w:r>
    </w:p>
    <w:p w14:paraId="571BE543" w14:textId="77777777" w:rsidR="003C6F34" w:rsidRPr="00FC6B6D" w:rsidRDefault="003C6F34" w:rsidP="003C6F34">
      <w:pPr>
        <w:pStyle w:val="ListParagraph"/>
        <w:numPr>
          <w:ilvl w:val="0"/>
          <w:numId w:val="7"/>
        </w:numPr>
        <w:rPr>
          <w:rFonts w:ascii="Arial" w:hAnsi="Arial" w:cs="Arial"/>
          <w:sz w:val="24"/>
          <w:szCs w:val="24"/>
        </w:rPr>
      </w:pPr>
      <w:r w:rsidRPr="00FC6B6D">
        <w:rPr>
          <w:rFonts w:ascii="Arial" w:hAnsi="Arial" w:cs="Arial"/>
          <w:b/>
          <w:bCs/>
          <w:sz w:val="24"/>
          <w:szCs w:val="24"/>
        </w:rPr>
        <w:t>Chapter 6:</w:t>
      </w:r>
      <w:r w:rsidRPr="00FC6B6D">
        <w:rPr>
          <w:rFonts w:ascii="Arial" w:hAnsi="Arial" w:cs="Arial"/>
          <w:sz w:val="24"/>
          <w:szCs w:val="24"/>
        </w:rPr>
        <w:t xml:space="preserve"> 1-3, with 4 &amp; 5 optional.</w:t>
      </w:r>
    </w:p>
    <w:p w14:paraId="64372CEE" w14:textId="77777777" w:rsidR="003C6F34" w:rsidRPr="00FC6B6D" w:rsidRDefault="003C6F34" w:rsidP="003C6F34">
      <w:pPr>
        <w:pStyle w:val="ListParagraph"/>
        <w:numPr>
          <w:ilvl w:val="0"/>
          <w:numId w:val="7"/>
        </w:numPr>
        <w:rPr>
          <w:rFonts w:ascii="Arial" w:hAnsi="Arial" w:cs="Arial"/>
          <w:sz w:val="24"/>
          <w:szCs w:val="24"/>
        </w:rPr>
      </w:pPr>
      <w:r w:rsidRPr="00FC6B6D">
        <w:rPr>
          <w:rFonts w:ascii="Arial" w:hAnsi="Arial" w:cs="Arial"/>
          <w:b/>
          <w:bCs/>
          <w:sz w:val="24"/>
          <w:szCs w:val="24"/>
        </w:rPr>
        <w:t>Chapter 8:</w:t>
      </w:r>
      <w:r w:rsidRPr="00FC6B6D">
        <w:rPr>
          <w:rFonts w:ascii="Arial" w:hAnsi="Arial" w:cs="Arial"/>
          <w:sz w:val="24"/>
          <w:szCs w:val="24"/>
        </w:rPr>
        <w:t xml:space="preserve"> 1, 2, with 3 optional.</w:t>
      </w:r>
    </w:p>
    <w:p w14:paraId="33C38E63" w14:textId="77777777" w:rsidR="003C6F34" w:rsidRPr="00FC6B6D" w:rsidRDefault="003C6F34" w:rsidP="003C6F34">
      <w:pPr>
        <w:pStyle w:val="ListParagraph"/>
        <w:numPr>
          <w:ilvl w:val="0"/>
          <w:numId w:val="7"/>
        </w:numPr>
        <w:rPr>
          <w:rFonts w:ascii="Arial" w:hAnsi="Arial" w:cs="Arial"/>
          <w:sz w:val="24"/>
          <w:szCs w:val="24"/>
        </w:rPr>
      </w:pPr>
      <w:r w:rsidRPr="00FC6B6D">
        <w:rPr>
          <w:rFonts w:ascii="Arial" w:hAnsi="Arial" w:cs="Arial"/>
          <w:b/>
          <w:bCs/>
          <w:sz w:val="24"/>
          <w:szCs w:val="24"/>
        </w:rPr>
        <w:t>Chapter 9:</w:t>
      </w:r>
      <w:r w:rsidRPr="00FC6B6D">
        <w:rPr>
          <w:rFonts w:ascii="Arial" w:hAnsi="Arial" w:cs="Arial"/>
          <w:sz w:val="24"/>
          <w:szCs w:val="24"/>
        </w:rPr>
        <w:t xml:space="preserve"> optional.</w:t>
      </w:r>
    </w:p>
    <w:p w14:paraId="703A4354" w14:textId="77777777" w:rsidR="003C6F34" w:rsidRPr="00FC6B6D" w:rsidRDefault="003C6F34" w:rsidP="003C6F34">
      <w:pPr>
        <w:pStyle w:val="ListParagraph"/>
        <w:numPr>
          <w:ilvl w:val="0"/>
          <w:numId w:val="7"/>
        </w:numPr>
        <w:rPr>
          <w:rFonts w:ascii="Arial" w:hAnsi="Arial" w:cs="Arial"/>
          <w:sz w:val="24"/>
          <w:szCs w:val="24"/>
        </w:rPr>
      </w:pPr>
      <w:r w:rsidRPr="00FC6B6D">
        <w:rPr>
          <w:rFonts w:ascii="Arial" w:hAnsi="Arial" w:cs="Arial"/>
          <w:b/>
          <w:bCs/>
          <w:sz w:val="24"/>
          <w:szCs w:val="24"/>
        </w:rPr>
        <w:t>Chapter 10:</w:t>
      </w:r>
      <w:r w:rsidRPr="00FC6B6D">
        <w:rPr>
          <w:rFonts w:ascii="Arial" w:hAnsi="Arial" w:cs="Arial"/>
          <w:sz w:val="24"/>
          <w:szCs w:val="24"/>
        </w:rPr>
        <w:t xml:space="preserve"> 1-4, with 5 &amp; 6 optional.</w:t>
      </w:r>
    </w:p>
    <w:p w14:paraId="0635E5C8" w14:textId="77777777" w:rsidR="003C6F34" w:rsidRPr="00FC6B6D" w:rsidRDefault="003C6F34" w:rsidP="003C6F34">
      <w:pPr>
        <w:pStyle w:val="ListParagraph"/>
        <w:numPr>
          <w:ilvl w:val="0"/>
          <w:numId w:val="7"/>
        </w:numPr>
        <w:rPr>
          <w:rFonts w:ascii="Arial" w:hAnsi="Arial" w:cs="Arial"/>
          <w:sz w:val="24"/>
          <w:szCs w:val="24"/>
        </w:rPr>
      </w:pPr>
      <w:r w:rsidRPr="00FC6B6D">
        <w:rPr>
          <w:rFonts w:ascii="Arial" w:hAnsi="Arial" w:cs="Arial"/>
          <w:b/>
          <w:bCs/>
          <w:sz w:val="24"/>
          <w:szCs w:val="24"/>
        </w:rPr>
        <w:t>Chapter 11:</w:t>
      </w:r>
      <w:r w:rsidRPr="00FC6B6D">
        <w:rPr>
          <w:rFonts w:ascii="Arial" w:hAnsi="Arial" w:cs="Arial"/>
          <w:sz w:val="24"/>
          <w:szCs w:val="24"/>
        </w:rPr>
        <w:t xml:space="preserve"> 1-10, with 11 optional.</w:t>
      </w:r>
    </w:p>
    <w:p w14:paraId="5CBCCB4C" w14:textId="77777777" w:rsidR="003C6F34" w:rsidRPr="00FC6B6D" w:rsidRDefault="003C6F34" w:rsidP="003C6F34">
      <w:pPr>
        <w:pStyle w:val="ListParagraph"/>
        <w:rPr>
          <w:rFonts w:ascii="Arial" w:hAnsi="Arial" w:cs="Arial"/>
          <w:sz w:val="24"/>
          <w:szCs w:val="24"/>
        </w:rPr>
      </w:pPr>
    </w:p>
    <w:p w14:paraId="51D011CD" w14:textId="77777777" w:rsidR="003C6F34" w:rsidRPr="00FC6B6D" w:rsidRDefault="003C6F34" w:rsidP="003C6F34">
      <w:pPr>
        <w:rPr>
          <w:rFonts w:ascii="Arial" w:hAnsi="Arial" w:cs="Arial"/>
          <w:b/>
          <w:bCs/>
          <w:sz w:val="24"/>
          <w:szCs w:val="24"/>
          <w:u w:val="single"/>
        </w:rPr>
      </w:pPr>
      <w:r w:rsidRPr="00FC6B6D">
        <w:rPr>
          <w:rFonts w:ascii="Arial" w:hAnsi="Arial" w:cs="Arial"/>
          <w:b/>
          <w:bCs/>
          <w:sz w:val="24"/>
          <w:szCs w:val="24"/>
          <w:u w:val="single"/>
        </w:rPr>
        <w:t>Remarks:</w:t>
      </w:r>
    </w:p>
    <w:p w14:paraId="3647D498" w14:textId="77777777" w:rsidR="003C6F34" w:rsidRPr="00FC6B6D" w:rsidRDefault="003C6F34" w:rsidP="003C6F34">
      <w:pPr>
        <w:pStyle w:val="ListParagraph"/>
        <w:numPr>
          <w:ilvl w:val="0"/>
          <w:numId w:val="6"/>
        </w:numPr>
        <w:rPr>
          <w:rFonts w:ascii="Arial" w:hAnsi="Arial" w:cs="Arial"/>
          <w:sz w:val="24"/>
          <w:szCs w:val="24"/>
        </w:rPr>
      </w:pPr>
      <w:r w:rsidRPr="00FC6B6D">
        <w:rPr>
          <w:rFonts w:ascii="Arial" w:hAnsi="Arial" w:cs="Arial"/>
          <w:sz w:val="24"/>
          <w:szCs w:val="24"/>
        </w:rPr>
        <w:t>Review or at least assign material from 4.9 and 5.5, which is pre-requisite material</w:t>
      </w:r>
      <w:r>
        <w:rPr>
          <w:rFonts w:ascii="Arial" w:hAnsi="Arial" w:cs="Arial"/>
          <w:sz w:val="24"/>
          <w:szCs w:val="24"/>
        </w:rPr>
        <w:t xml:space="preserve"> from Calculus I</w:t>
      </w:r>
      <w:r w:rsidRPr="00FC6B6D">
        <w:rPr>
          <w:rFonts w:ascii="Arial" w:hAnsi="Arial" w:cs="Arial"/>
          <w:sz w:val="24"/>
          <w:szCs w:val="24"/>
        </w:rPr>
        <w:t>.</w:t>
      </w:r>
    </w:p>
    <w:p w14:paraId="7CB38D01" w14:textId="77777777" w:rsidR="003C6F34" w:rsidRPr="00FC6B6D" w:rsidRDefault="003C6F34" w:rsidP="003C6F34">
      <w:pPr>
        <w:pStyle w:val="ListParagraph"/>
        <w:numPr>
          <w:ilvl w:val="0"/>
          <w:numId w:val="6"/>
        </w:numPr>
        <w:rPr>
          <w:rFonts w:ascii="Arial" w:hAnsi="Arial" w:cs="Arial"/>
          <w:sz w:val="24"/>
          <w:szCs w:val="24"/>
        </w:rPr>
      </w:pPr>
      <w:r w:rsidRPr="00FC6B6D">
        <w:rPr>
          <w:rFonts w:ascii="Arial" w:hAnsi="Arial" w:cs="Arial"/>
          <w:sz w:val="24"/>
          <w:szCs w:val="24"/>
        </w:rPr>
        <w:t xml:space="preserve">Cover </w:t>
      </w:r>
      <w:r>
        <w:rPr>
          <w:rFonts w:ascii="Arial" w:hAnsi="Arial" w:cs="Arial"/>
          <w:sz w:val="24"/>
          <w:szCs w:val="24"/>
        </w:rPr>
        <w:t>integration by parts thoroughly</w:t>
      </w:r>
      <w:r w:rsidRPr="00FC6B6D">
        <w:rPr>
          <w:rFonts w:ascii="Arial" w:hAnsi="Arial" w:cs="Arial"/>
          <w:sz w:val="24"/>
          <w:szCs w:val="24"/>
        </w:rPr>
        <w:t xml:space="preserve">, </w:t>
      </w:r>
      <w:r>
        <w:rPr>
          <w:rFonts w:ascii="Arial" w:hAnsi="Arial" w:cs="Arial"/>
          <w:sz w:val="24"/>
          <w:szCs w:val="24"/>
        </w:rPr>
        <w:t>even though this should</w:t>
      </w:r>
      <w:r w:rsidRPr="00FC6B6D">
        <w:rPr>
          <w:rFonts w:ascii="Arial" w:hAnsi="Arial" w:cs="Arial"/>
          <w:sz w:val="24"/>
          <w:szCs w:val="24"/>
        </w:rPr>
        <w:t xml:space="preserve"> have been</w:t>
      </w:r>
      <w:r>
        <w:rPr>
          <w:rFonts w:ascii="Arial" w:hAnsi="Arial" w:cs="Arial"/>
          <w:sz w:val="24"/>
          <w:szCs w:val="24"/>
        </w:rPr>
        <w:t xml:space="preserve"> previously</w:t>
      </w:r>
      <w:r w:rsidRPr="00FC6B6D">
        <w:rPr>
          <w:rFonts w:ascii="Arial" w:hAnsi="Arial" w:cs="Arial"/>
          <w:sz w:val="24"/>
          <w:szCs w:val="24"/>
        </w:rPr>
        <w:t xml:space="preserve"> covered in Calculus I.</w:t>
      </w:r>
    </w:p>
    <w:p w14:paraId="0F354BA3" w14:textId="77777777" w:rsidR="003C6F34" w:rsidRPr="00FC6B6D" w:rsidRDefault="003C6F34" w:rsidP="003C6F34">
      <w:pPr>
        <w:pStyle w:val="ListParagraph"/>
        <w:numPr>
          <w:ilvl w:val="0"/>
          <w:numId w:val="6"/>
        </w:numPr>
        <w:rPr>
          <w:rFonts w:ascii="Arial" w:hAnsi="Arial" w:cs="Arial"/>
          <w:sz w:val="24"/>
          <w:szCs w:val="24"/>
        </w:rPr>
      </w:pPr>
      <w:r w:rsidRPr="00FC6B6D">
        <w:rPr>
          <w:rFonts w:ascii="Arial" w:hAnsi="Arial" w:cs="Arial"/>
          <w:sz w:val="24"/>
          <w:szCs w:val="24"/>
        </w:rPr>
        <w:t>At least two major applications to the real world should be covered in the class, whether chosen from sections 6.4, 8.3, 8.4, 8.5, or 11.1, or presented from some other source (such as projects).   We are not mandating coverage of the aforementioned sections, but rather applications of Calculus in general.</w:t>
      </w:r>
    </w:p>
    <w:p w14:paraId="0AA371D4" w14:textId="77777777" w:rsidR="003C6F34" w:rsidRPr="00FC0E7D" w:rsidRDefault="003C6F34"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B527BAD" w14:textId="77777777" w:rsidR="003C6F34" w:rsidRPr="00FC0E7D" w:rsidRDefault="003C6F34"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Approximate pace of coverage:</w:t>
      </w:r>
    </w:p>
    <w:p w14:paraId="665F7563" w14:textId="77777777" w:rsidR="003C6F34" w:rsidRPr="00FC0E7D" w:rsidRDefault="003C6F34"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rFonts w:ascii="Arial" w:hAnsi="Arial" w:cs="Arial"/>
          <w:noProof w:val="0"/>
          <w:sz w:val="24"/>
          <w:szCs w:val="24"/>
        </w:rPr>
      </w:pPr>
      <w:r>
        <w:rPr>
          <w:rFonts w:ascii="Arial" w:hAnsi="Arial" w:cs="Arial"/>
          <w:noProof w:val="0"/>
          <w:sz w:val="24"/>
          <w:szCs w:val="24"/>
        </w:rPr>
        <w:t>25</w:t>
      </w:r>
      <w:r w:rsidRPr="00FC0E7D">
        <w:rPr>
          <w:rFonts w:ascii="Arial" w:hAnsi="Arial" w:cs="Arial"/>
          <w:noProof w:val="0"/>
          <w:sz w:val="24"/>
          <w:szCs w:val="24"/>
        </w:rPr>
        <w:t xml:space="preserve"> </w:t>
      </w:r>
      <w:r>
        <w:rPr>
          <w:rFonts w:ascii="Arial" w:hAnsi="Arial" w:cs="Arial"/>
          <w:noProof w:val="0"/>
          <w:sz w:val="24"/>
          <w:szCs w:val="24"/>
        </w:rPr>
        <w:t xml:space="preserve">required </w:t>
      </w:r>
      <w:r w:rsidRPr="00FC0E7D">
        <w:rPr>
          <w:rFonts w:ascii="Arial" w:hAnsi="Arial" w:cs="Arial"/>
          <w:noProof w:val="0"/>
          <w:sz w:val="24"/>
          <w:szCs w:val="24"/>
        </w:rPr>
        <w:t>sec</w:t>
      </w:r>
      <w:r>
        <w:rPr>
          <w:rFonts w:ascii="Arial" w:hAnsi="Arial" w:cs="Arial"/>
          <w:noProof w:val="0"/>
          <w:sz w:val="24"/>
          <w:szCs w:val="24"/>
        </w:rPr>
        <w:t xml:space="preserve">tions plus 2 or more application sections </w:t>
      </w:r>
      <w:r w:rsidR="003E10B1">
        <w:rPr>
          <w:rFonts w:ascii="Arial" w:hAnsi="Arial" w:cs="Arial"/>
          <w:noProof w:val="0"/>
          <w:sz w:val="24"/>
          <w:szCs w:val="24"/>
        </w:rPr>
        <w:t xml:space="preserve">in 14 weeks </w:t>
      </w:r>
      <w:r w:rsidR="003E10B1" w:rsidRPr="003E10B1">
        <w:rPr>
          <w:rFonts w:ascii="Arial" w:hAnsi="Arial" w:cs="Arial"/>
          <w:noProof w:val="0"/>
          <w:sz w:val="24"/>
          <w:szCs w:val="24"/>
        </w:rPr>
        <w:sym w:font="Wingdings" w:char="F0E0"/>
      </w:r>
      <w:r w:rsidR="003E10B1">
        <w:rPr>
          <w:rFonts w:ascii="Arial" w:hAnsi="Arial" w:cs="Arial"/>
          <w:noProof w:val="0"/>
          <w:sz w:val="24"/>
          <w:szCs w:val="24"/>
        </w:rPr>
        <w:t xml:space="preserve"> </w:t>
      </w:r>
      <w:r w:rsidRPr="00FC0E7D">
        <w:rPr>
          <w:rFonts w:ascii="Arial" w:hAnsi="Arial" w:cs="Arial"/>
          <w:noProof w:val="0"/>
          <w:sz w:val="24"/>
          <w:szCs w:val="24"/>
        </w:rPr>
        <w:t>approximately 2 sections per week.</w:t>
      </w:r>
    </w:p>
    <w:p w14:paraId="77273320" w14:textId="77777777" w:rsidR="003C6F34" w:rsidRPr="00FC0E7D" w:rsidRDefault="003C6F34"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Arial" w:hAnsi="Arial" w:cs="Arial"/>
          <w:noProof w:val="0"/>
          <w:sz w:val="24"/>
          <w:szCs w:val="24"/>
        </w:rPr>
      </w:pPr>
    </w:p>
    <w:p w14:paraId="35E13C80" w14:textId="77777777" w:rsidR="003C6F34" w:rsidRPr="00FC0E7D" w:rsidRDefault="003C6F34"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 xml:space="preserve">Method of Instruction: </w:t>
      </w:r>
      <w:r w:rsidRPr="00FC0E7D">
        <w:rPr>
          <w:rFonts w:ascii="Arial" w:hAnsi="Arial" w:cs="Arial"/>
          <w:noProof w:val="0"/>
          <w:sz w:val="24"/>
          <w:szCs w:val="24"/>
        </w:rPr>
        <w:t>Lecture-presentation, discussion, question-answer sessions,</w:t>
      </w:r>
    </w:p>
    <w:p w14:paraId="1CDAC74E" w14:textId="77777777" w:rsidR="003C6F34" w:rsidRPr="00FC0E7D" w:rsidRDefault="003C6F34" w:rsidP="003C6F3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noProof w:val="0"/>
          <w:sz w:val="24"/>
          <w:szCs w:val="24"/>
        </w:rPr>
        <w:t>use of calculators/computers, group work.</w:t>
      </w:r>
    </w:p>
    <w:p w14:paraId="101CB5C9" w14:textId="77777777" w:rsidR="003C6F34" w:rsidRPr="00FC0E7D" w:rsidRDefault="003C6F34" w:rsidP="003C6F3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8768735" w14:textId="77777777" w:rsidR="003C6F34" w:rsidRDefault="003C6F34"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Homework, quizzes, projects, midterm exams, and a final exam.</w:t>
      </w:r>
    </w:p>
    <w:p w14:paraId="362DD605" w14:textId="77777777" w:rsidR="00316B2B" w:rsidRDefault="00316B2B" w:rsidP="003C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7784886" w14:textId="77777777" w:rsidR="003E10B1" w:rsidRPr="000B23BE" w:rsidRDefault="003E10B1" w:rsidP="003E1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r w:rsidRPr="000B23BE">
        <w:rPr>
          <w:rFonts w:ascii="Arial" w:hAnsi="Arial" w:cs="Arial"/>
          <w:b/>
          <w:noProof w:val="0"/>
          <w:sz w:val="24"/>
          <w:szCs w:val="24"/>
          <w:u w:val="single"/>
        </w:rPr>
        <w:lastRenderedPageBreak/>
        <w:t>Minnesota Transfer Curriculum:</w:t>
      </w:r>
      <w:r>
        <w:rPr>
          <w:rFonts w:ascii="Arial" w:hAnsi="Arial" w:cs="Arial"/>
          <w:i/>
          <w:sz w:val="24"/>
          <w:szCs w:val="24"/>
        </w:rPr>
        <w:t xml:space="preserve"> T</w:t>
      </w:r>
      <w:r w:rsidRPr="00C37EBD">
        <w:rPr>
          <w:rFonts w:ascii="Arial" w:hAnsi="Arial" w:cs="Arial"/>
          <w:i/>
          <w:sz w:val="24"/>
          <w:szCs w:val="24"/>
        </w:rPr>
        <w:t>he following language should appear on each</w:t>
      </w:r>
      <w:r>
        <w:rPr>
          <w:rFonts w:ascii="Arial" w:hAnsi="Arial" w:cs="Arial"/>
          <w:b/>
          <w:noProof w:val="0"/>
          <w:sz w:val="24"/>
          <w:szCs w:val="24"/>
          <w:u w:val="single"/>
        </w:rPr>
        <w:t xml:space="preserve"> </w:t>
      </w:r>
      <w:r w:rsidRPr="00C37EBD">
        <w:rPr>
          <w:rFonts w:ascii="Arial" w:hAnsi="Arial" w:cs="Arial"/>
          <w:i/>
          <w:sz w:val="24"/>
          <w:szCs w:val="24"/>
        </w:rPr>
        <w:t>instructor’s syllabus for the course:</w:t>
      </w:r>
    </w:p>
    <w:p w14:paraId="7C82F3D3" w14:textId="77777777" w:rsidR="003E10B1" w:rsidRPr="00894E90" w:rsidRDefault="003E10B1" w:rsidP="003E10B1">
      <w:pPr>
        <w:pStyle w:val="NormalWeb"/>
        <w:ind w:left="720"/>
        <w:jc w:val="both"/>
        <w:rPr>
          <w:rFonts w:ascii="Arial" w:hAnsi="Arial" w:cs="Arial"/>
          <w:bCs/>
        </w:rPr>
      </w:pPr>
      <w:r w:rsidRPr="00894E90">
        <w:rPr>
          <w:rFonts w:ascii="Arial" w:hAnsi="Arial" w:cs="Arial"/>
          <w:b/>
          <w:bCs/>
        </w:rPr>
        <w:t>Goal 4 under GEP:</w:t>
      </w:r>
      <w:r w:rsidRPr="00894E90">
        <w:rPr>
          <w:rFonts w:ascii="Arial" w:hAnsi="Arial" w:cs="Arial"/>
          <w:bCs/>
        </w:rPr>
        <w:t xml:space="preserve"> </w:t>
      </w:r>
      <w:r w:rsidRPr="00894E90">
        <w:rPr>
          <w:rFonts w:ascii="Arial" w:hAnsi="Arial" w:cs="Arial"/>
          <w:b/>
          <w:bCs/>
          <w:i/>
        </w:rPr>
        <w:t>Mathematics/Logical Reasoning</w:t>
      </w:r>
      <w:r>
        <w:rPr>
          <w:rFonts w:ascii="Arial" w:hAnsi="Arial" w:cs="Arial"/>
          <w:bCs/>
        </w:rPr>
        <w:t xml:space="preserve"> – </w:t>
      </w:r>
      <w:r w:rsidRPr="00AF324D">
        <w:rPr>
          <w:rFonts w:ascii="Arial" w:hAnsi="Arial" w:cs="Arial"/>
        </w:rPr>
        <w:t xml:space="preserve">This is a </w:t>
      </w:r>
      <w:r>
        <w:rPr>
          <w:rFonts w:ascii="Arial" w:hAnsi="Arial" w:cs="Arial"/>
        </w:rPr>
        <w:t>General Education Program</w:t>
      </w:r>
      <w:r w:rsidRPr="00AF324D">
        <w:rPr>
          <w:rFonts w:ascii="Arial" w:hAnsi="Arial" w:cs="Arial"/>
        </w:rPr>
        <w:t xml:space="preserve"> course that satisfies the </w:t>
      </w:r>
      <w:r>
        <w:rPr>
          <w:rFonts w:ascii="Arial" w:hAnsi="Arial" w:cs="Arial"/>
        </w:rPr>
        <w:t xml:space="preserve">Mathematics/Logical Reasoning </w:t>
      </w:r>
      <w:r w:rsidRPr="00AF324D">
        <w:rPr>
          <w:rFonts w:ascii="Arial" w:hAnsi="Arial" w:cs="Arial"/>
        </w:rPr>
        <w:t>requirement</w:t>
      </w:r>
      <w:r>
        <w:rPr>
          <w:rFonts w:ascii="Arial" w:hAnsi="Arial" w:cs="Arial"/>
        </w:rPr>
        <w:t xml:space="preserve"> of the Minnesota Transfer Curriculum.  The goal of this requirement is t</w:t>
      </w:r>
      <w:r w:rsidRPr="00894E90">
        <w:rPr>
          <w:rFonts w:ascii="Arial" w:hAnsi="Arial" w:cs="Arial"/>
          <w:bCs/>
        </w:rPr>
        <w:t>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first three years of a high school mathematics sequence through intermediate algebra.</w:t>
      </w:r>
    </w:p>
    <w:p w14:paraId="46D0D9DE" w14:textId="77777777" w:rsidR="003E10B1" w:rsidRPr="002759BB" w:rsidRDefault="003E10B1" w:rsidP="003E10B1">
      <w:pPr>
        <w:pStyle w:val="NormalWeb"/>
        <w:ind w:left="720"/>
        <w:jc w:val="both"/>
        <w:rPr>
          <w:rFonts w:ascii="Arial" w:hAnsi="Arial" w:cs="Arial"/>
          <w:bCs/>
        </w:rPr>
      </w:pPr>
      <w:r>
        <w:rPr>
          <w:rFonts w:ascii="Arial" w:hAnsi="Arial" w:cs="Arial"/>
          <w:bCs/>
        </w:rPr>
        <w:t>Students will be able to:</w:t>
      </w:r>
    </w:p>
    <w:p w14:paraId="5542E8FF" w14:textId="77777777" w:rsidR="00316B2B" w:rsidRDefault="00316B2B" w:rsidP="003E10B1">
      <w:pPr>
        <w:pStyle w:val="ListParagraph"/>
        <w:numPr>
          <w:ilvl w:val="0"/>
          <w:numId w:val="19"/>
        </w:numPr>
        <w:tabs>
          <w:tab w:val="left" w:pos="162"/>
        </w:tabs>
        <w:ind w:left="1440"/>
        <w:rPr>
          <w:rFonts w:ascii="Arial" w:hAnsi="Arial" w:cs="Arial"/>
          <w:sz w:val="24"/>
          <w:szCs w:val="24"/>
        </w:rPr>
      </w:pPr>
      <w:r w:rsidRPr="002759BB">
        <w:rPr>
          <w:rFonts w:ascii="Arial" w:hAnsi="Arial" w:cs="Arial"/>
          <w:sz w:val="24"/>
          <w:szCs w:val="24"/>
        </w:rPr>
        <w:t>Illustrate historical and contemporary applications of mathematics/logical systems.</w:t>
      </w:r>
    </w:p>
    <w:p w14:paraId="02F16631" w14:textId="77777777" w:rsidR="00316B2B" w:rsidRDefault="00316B2B" w:rsidP="003E10B1">
      <w:pPr>
        <w:tabs>
          <w:tab w:val="left" w:pos="162"/>
        </w:tabs>
        <w:ind w:left="1080"/>
        <w:rPr>
          <w:rFonts w:ascii="Arial" w:hAnsi="Arial" w:cs="Arial"/>
          <w:sz w:val="24"/>
          <w:szCs w:val="24"/>
        </w:rPr>
      </w:pPr>
    </w:p>
    <w:p w14:paraId="01EA1A54" w14:textId="77777777" w:rsidR="00316B2B" w:rsidRPr="002759BB" w:rsidRDefault="00316B2B" w:rsidP="003E10B1">
      <w:pPr>
        <w:tabs>
          <w:tab w:val="left" w:pos="162"/>
        </w:tabs>
        <w:ind w:left="1440"/>
        <w:jc w:val="both"/>
        <w:rPr>
          <w:rFonts w:ascii="Arial" w:hAnsi="Arial" w:cs="Arial"/>
          <w:sz w:val="24"/>
          <w:szCs w:val="24"/>
        </w:rPr>
      </w:pPr>
      <w:r>
        <w:rPr>
          <w:rFonts w:ascii="Arial" w:hAnsi="Arial" w:cs="Arial"/>
          <w:sz w:val="24"/>
          <w:szCs w:val="24"/>
        </w:rPr>
        <w:t>Each course in the Calculus sequence contains numerous applications to the physical sciences and to the field of finance.  It is, in fact, the “language” in which many of the core ideas of those disciplines are expressed.  Some examples of the types of applications covered are: p</w:t>
      </w:r>
      <w:r w:rsidRPr="00D433D4">
        <w:rPr>
          <w:rFonts w:ascii="Arial" w:hAnsi="Arial" w:cs="Arial"/>
          <w:sz w:val="24"/>
          <w:szCs w:val="24"/>
        </w:rPr>
        <w:t>redicting the spread of an epidemic; calculating the tax on a plot of land; designing a high-speed parachute relating study time to final grade; measuring the density of an object.</w:t>
      </w:r>
    </w:p>
    <w:p w14:paraId="0D00C8A9" w14:textId="77777777" w:rsidR="00316B2B" w:rsidRDefault="00316B2B" w:rsidP="003E10B1">
      <w:pPr>
        <w:tabs>
          <w:tab w:val="left" w:pos="162"/>
        </w:tabs>
        <w:ind w:left="1080"/>
        <w:rPr>
          <w:rFonts w:ascii="Arial" w:hAnsi="Arial" w:cs="Arial"/>
          <w:sz w:val="24"/>
          <w:szCs w:val="24"/>
        </w:rPr>
      </w:pPr>
    </w:p>
    <w:p w14:paraId="721EB216" w14:textId="77777777" w:rsidR="00316B2B" w:rsidRPr="001535EC" w:rsidRDefault="00316B2B" w:rsidP="003E10B1">
      <w:pPr>
        <w:tabs>
          <w:tab w:val="left" w:pos="162"/>
        </w:tabs>
        <w:ind w:left="1080"/>
        <w:rPr>
          <w:rFonts w:ascii="Arial" w:hAnsi="Arial" w:cs="Arial"/>
          <w:sz w:val="24"/>
          <w:szCs w:val="24"/>
        </w:rPr>
      </w:pPr>
    </w:p>
    <w:p w14:paraId="1EA2DF23" w14:textId="77777777" w:rsidR="00316B2B" w:rsidRPr="002759BB" w:rsidRDefault="00316B2B" w:rsidP="003E10B1">
      <w:pPr>
        <w:pStyle w:val="ListParagraph"/>
        <w:numPr>
          <w:ilvl w:val="0"/>
          <w:numId w:val="19"/>
        </w:numPr>
        <w:tabs>
          <w:tab w:val="left" w:pos="162"/>
        </w:tabs>
        <w:ind w:left="1440"/>
        <w:rPr>
          <w:rFonts w:ascii="Arial" w:hAnsi="Arial" w:cs="Arial"/>
          <w:sz w:val="24"/>
          <w:szCs w:val="24"/>
        </w:rPr>
      </w:pPr>
      <w:r w:rsidRPr="002759BB">
        <w:rPr>
          <w:rFonts w:ascii="Arial" w:hAnsi="Arial" w:cs="Arial"/>
          <w:sz w:val="24"/>
          <w:szCs w:val="24"/>
        </w:rPr>
        <w:t xml:space="preserve">Clearly express mathematical/logical ideas in writing. </w:t>
      </w:r>
    </w:p>
    <w:p w14:paraId="69570DC4" w14:textId="77777777" w:rsidR="00316B2B" w:rsidRDefault="00316B2B" w:rsidP="003E10B1">
      <w:pPr>
        <w:tabs>
          <w:tab w:val="left" w:pos="162"/>
        </w:tabs>
        <w:ind w:left="1080"/>
        <w:rPr>
          <w:rFonts w:ascii="Arial" w:hAnsi="Arial" w:cs="Arial"/>
          <w:sz w:val="24"/>
          <w:szCs w:val="24"/>
        </w:rPr>
      </w:pPr>
    </w:p>
    <w:p w14:paraId="4BB8000E" w14:textId="77777777" w:rsidR="00316B2B" w:rsidRPr="00A72E5B" w:rsidRDefault="00316B2B" w:rsidP="003E10B1">
      <w:pPr>
        <w:tabs>
          <w:tab w:val="left" w:pos="162"/>
        </w:tabs>
        <w:ind w:left="1440"/>
        <w:jc w:val="both"/>
        <w:rPr>
          <w:rFonts w:ascii="Arial" w:hAnsi="Arial" w:cs="Arial"/>
          <w:sz w:val="24"/>
          <w:szCs w:val="24"/>
        </w:rPr>
      </w:pPr>
      <w:r w:rsidRPr="00A72E5B">
        <w:rPr>
          <w:rFonts w:ascii="Arial" w:hAnsi="Arial" w:cs="Arial"/>
          <w:sz w:val="24"/>
          <w:szCs w:val="24"/>
        </w:rPr>
        <w:t xml:space="preserve">Solving word problems forces students to extract from given information (or data) the important elements that can then be used to set up equations or other representations that allow them to solve the problem.  Students will be required not only to use the data to solve the problems, but will be required to explain and intepret their solution and how they used that data and why their solution is appropriate.  </w:t>
      </w:r>
    </w:p>
    <w:p w14:paraId="6CE6E97B" w14:textId="77777777" w:rsidR="00316B2B" w:rsidRDefault="00316B2B" w:rsidP="003E10B1">
      <w:pPr>
        <w:tabs>
          <w:tab w:val="left" w:pos="162"/>
        </w:tabs>
        <w:ind w:left="1080"/>
        <w:rPr>
          <w:rFonts w:ascii="Arial" w:hAnsi="Arial" w:cs="Arial"/>
          <w:sz w:val="24"/>
          <w:szCs w:val="24"/>
        </w:rPr>
      </w:pPr>
    </w:p>
    <w:p w14:paraId="71981010" w14:textId="77777777" w:rsidR="00316B2B" w:rsidRPr="001535EC" w:rsidRDefault="00316B2B" w:rsidP="003E10B1">
      <w:pPr>
        <w:tabs>
          <w:tab w:val="left" w:pos="162"/>
        </w:tabs>
        <w:ind w:left="1080"/>
        <w:rPr>
          <w:rFonts w:ascii="Arial" w:hAnsi="Arial" w:cs="Arial"/>
          <w:sz w:val="24"/>
          <w:szCs w:val="24"/>
        </w:rPr>
      </w:pPr>
    </w:p>
    <w:p w14:paraId="71AD23BB" w14:textId="77777777" w:rsidR="00316B2B" w:rsidRPr="002759BB" w:rsidRDefault="00316B2B" w:rsidP="003E10B1">
      <w:pPr>
        <w:pStyle w:val="ListParagraph"/>
        <w:numPr>
          <w:ilvl w:val="0"/>
          <w:numId w:val="19"/>
        </w:numPr>
        <w:tabs>
          <w:tab w:val="left" w:pos="162"/>
        </w:tabs>
        <w:ind w:left="1440"/>
        <w:rPr>
          <w:rFonts w:ascii="Arial" w:hAnsi="Arial" w:cs="Arial"/>
          <w:sz w:val="24"/>
          <w:szCs w:val="24"/>
        </w:rPr>
      </w:pPr>
      <w:r w:rsidRPr="002759BB">
        <w:rPr>
          <w:rFonts w:ascii="Arial" w:hAnsi="Arial" w:cs="Arial"/>
          <w:sz w:val="24"/>
          <w:szCs w:val="24"/>
        </w:rPr>
        <w:t>Explain what constitutes a valid mathematical/logical argument (proof).</w:t>
      </w:r>
    </w:p>
    <w:p w14:paraId="1A40A8C2" w14:textId="77777777" w:rsidR="00316B2B" w:rsidRDefault="00316B2B" w:rsidP="003E10B1">
      <w:pPr>
        <w:pStyle w:val="ListParagraph"/>
        <w:tabs>
          <w:tab w:val="left" w:pos="162"/>
        </w:tabs>
        <w:ind w:left="1080"/>
        <w:rPr>
          <w:rFonts w:ascii="Arial" w:hAnsi="Arial" w:cs="Arial"/>
          <w:sz w:val="24"/>
          <w:szCs w:val="24"/>
        </w:rPr>
      </w:pPr>
    </w:p>
    <w:p w14:paraId="3D96DCA4" w14:textId="77777777" w:rsidR="00316B2B" w:rsidRDefault="00316B2B" w:rsidP="003E10B1">
      <w:pPr>
        <w:pStyle w:val="ListParagraph"/>
        <w:tabs>
          <w:tab w:val="left" w:pos="162"/>
        </w:tabs>
        <w:ind w:left="1440"/>
        <w:jc w:val="both"/>
        <w:rPr>
          <w:rFonts w:ascii="Arial" w:hAnsi="Arial" w:cs="Arial"/>
          <w:sz w:val="24"/>
          <w:szCs w:val="24"/>
        </w:rPr>
      </w:pPr>
      <w:r>
        <w:rPr>
          <w:rFonts w:ascii="Arial" w:hAnsi="Arial" w:cs="Arial"/>
          <w:sz w:val="24"/>
          <w:szCs w:val="24"/>
        </w:rPr>
        <w:t xml:space="preserve">The development of the main concepts of limit, differentiation, and integral involve processes which unfold subject to the rules of mathematical logic.  </w:t>
      </w:r>
    </w:p>
    <w:p w14:paraId="5F9B41F7" w14:textId="77777777" w:rsidR="00316B2B" w:rsidRDefault="00316B2B" w:rsidP="003E10B1">
      <w:pPr>
        <w:pStyle w:val="ListParagraph"/>
        <w:tabs>
          <w:tab w:val="left" w:pos="162"/>
        </w:tabs>
        <w:ind w:left="1440"/>
        <w:jc w:val="both"/>
        <w:rPr>
          <w:rFonts w:ascii="Arial" w:hAnsi="Arial" w:cs="Arial"/>
          <w:sz w:val="24"/>
          <w:szCs w:val="24"/>
        </w:rPr>
      </w:pPr>
    </w:p>
    <w:p w14:paraId="623E7805" w14:textId="77777777" w:rsidR="00316B2B" w:rsidRPr="00A72E5B" w:rsidRDefault="00316B2B" w:rsidP="003E10B1">
      <w:pPr>
        <w:pStyle w:val="ListParagraph"/>
        <w:tabs>
          <w:tab w:val="left" w:pos="162"/>
        </w:tabs>
        <w:ind w:left="1440"/>
        <w:jc w:val="both"/>
        <w:rPr>
          <w:rFonts w:ascii="Arial" w:hAnsi="Arial" w:cs="Arial"/>
          <w:sz w:val="24"/>
          <w:szCs w:val="24"/>
        </w:rPr>
      </w:pPr>
      <w:r>
        <w:rPr>
          <w:rFonts w:ascii="Arial" w:hAnsi="Arial" w:cs="Arial"/>
          <w:sz w:val="24"/>
          <w:szCs w:val="24"/>
        </w:rPr>
        <w:lastRenderedPageBreak/>
        <w:t xml:space="preserve">In addition, </w:t>
      </w:r>
      <w:r w:rsidRPr="00A72E5B">
        <w:rPr>
          <w:rFonts w:ascii="Arial" w:hAnsi="Arial" w:cs="Arial"/>
          <w:sz w:val="24"/>
          <w:szCs w:val="24"/>
        </w:rPr>
        <w:t xml:space="preserve">solving the real-world problems </w:t>
      </w:r>
      <w:r>
        <w:rPr>
          <w:rFonts w:ascii="Arial" w:hAnsi="Arial" w:cs="Arial"/>
          <w:sz w:val="24"/>
          <w:szCs w:val="24"/>
        </w:rPr>
        <w:t xml:space="preserve">requires </w:t>
      </w:r>
      <w:r w:rsidRPr="00A72E5B">
        <w:rPr>
          <w:rFonts w:ascii="Arial" w:hAnsi="Arial" w:cs="Arial"/>
          <w:sz w:val="24"/>
          <w:szCs w:val="24"/>
        </w:rPr>
        <w:t>student</w:t>
      </w:r>
      <w:r>
        <w:rPr>
          <w:rFonts w:ascii="Arial" w:hAnsi="Arial" w:cs="Arial"/>
          <w:sz w:val="24"/>
          <w:szCs w:val="24"/>
        </w:rPr>
        <w:t>s to</w:t>
      </w:r>
      <w:r w:rsidRPr="00A72E5B">
        <w:rPr>
          <w:rFonts w:ascii="Arial" w:hAnsi="Arial" w:cs="Arial"/>
          <w:sz w:val="24"/>
          <w:szCs w:val="24"/>
        </w:rPr>
        <w:t xml:space="preserve"> develop methods of mathematical argument.  This involves logically leading from a problem’s statement to its solution through a sequence of mathematically valid steps.</w:t>
      </w:r>
    </w:p>
    <w:p w14:paraId="118F491C" w14:textId="77777777" w:rsidR="00316B2B" w:rsidRDefault="00316B2B" w:rsidP="003E10B1">
      <w:pPr>
        <w:pStyle w:val="ListParagraph"/>
        <w:tabs>
          <w:tab w:val="left" w:pos="162"/>
        </w:tabs>
        <w:ind w:left="1242"/>
        <w:rPr>
          <w:rFonts w:ascii="Arial" w:hAnsi="Arial" w:cs="Arial"/>
          <w:sz w:val="24"/>
          <w:szCs w:val="24"/>
        </w:rPr>
      </w:pPr>
    </w:p>
    <w:p w14:paraId="40F48339" w14:textId="77777777" w:rsidR="00316B2B" w:rsidRPr="001535EC" w:rsidRDefault="00316B2B" w:rsidP="003E10B1">
      <w:pPr>
        <w:pStyle w:val="ListParagraph"/>
        <w:tabs>
          <w:tab w:val="left" w:pos="162"/>
        </w:tabs>
        <w:ind w:left="1080"/>
        <w:rPr>
          <w:rFonts w:ascii="Arial" w:hAnsi="Arial" w:cs="Arial"/>
          <w:sz w:val="24"/>
          <w:szCs w:val="24"/>
        </w:rPr>
      </w:pPr>
    </w:p>
    <w:p w14:paraId="7F5B098E" w14:textId="77777777" w:rsidR="00316B2B" w:rsidRPr="00120EBB" w:rsidRDefault="00316B2B" w:rsidP="003E10B1">
      <w:pPr>
        <w:pStyle w:val="ListParagraph"/>
        <w:numPr>
          <w:ilvl w:val="0"/>
          <w:numId w:val="19"/>
        </w:numPr>
        <w:tabs>
          <w:tab w:val="left" w:pos="162"/>
        </w:tabs>
        <w:ind w:left="1440"/>
        <w:rPr>
          <w:rFonts w:ascii="Arial" w:hAnsi="Arial" w:cs="Arial"/>
          <w:sz w:val="24"/>
          <w:szCs w:val="24"/>
        </w:rPr>
      </w:pPr>
      <w:r w:rsidRPr="002759BB">
        <w:rPr>
          <w:rFonts w:ascii="Arial" w:hAnsi="Arial" w:cs="Arial"/>
          <w:sz w:val="24"/>
          <w:szCs w:val="24"/>
        </w:rPr>
        <w:t>Apply higher-order problem-solving and/or modeling strategies.</w:t>
      </w:r>
    </w:p>
    <w:p w14:paraId="628A8358" w14:textId="77777777" w:rsidR="00316B2B" w:rsidRDefault="00316B2B" w:rsidP="003E10B1">
      <w:pPr>
        <w:tabs>
          <w:tab w:val="left" w:pos="162"/>
        </w:tabs>
        <w:ind w:left="1440"/>
        <w:jc w:val="both"/>
        <w:rPr>
          <w:rFonts w:ascii="Arial" w:hAnsi="Arial" w:cs="Arial"/>
          <w:sz w:val="24"/>
          <w:szCs w:val="24"/>
        </w:rPr>
      </w:pPr>
    </w:p>
    <w:p w14:paraId="76DDC36C" w14:textId="77777777" w:rsidR="00316B2B" w:rsidRPr="00120EBB" w:rsidRDefault="00316B2B" w:rsidP="003E10B1">
      <w:pPr>
        <w:tabs>
          <w:tab w:val="left" w:pos="162"/>
        </w:tabs>
        <w:ind w:left="1440"/>
        <w:jc w:val="both"/>
        <w:rPr>
          <w:rFonts w:ascii="Arial" w:hAnsi="Arial" w:cs="Arial"/>
          <w:sz w:val="24"/>
          <w:szCs w:val="24"/>
        </w:rPr>
      </w:pPr>
      <w:r w:rsidRPr="00120EBB">
        <w:rPr>
          <w:rFonts w:ascii="Arial" w:hAnsi="Arial" w:cs="Arial"/>
          <w:sz w:val="24"/>
          <w:szCs w:val="24"/>
        </w:rPr>
        <w:t>In working with the different forms of information and developing solutions to problems students will see connections between various approaches.  The ability to approach a fresh problem and develop new approaches is stressed.</w:t>
      </w:r>
    </w:p>
    <w:p w14:paraId="349EFB20" w14:textId="77777777" w:rsidR="00316B2B" w:rsidRDefault="00316B2B" w:rsidP="0031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5214BBE3" w14:textId="77777777" w:rsidR="003E10B1" w:rsidRPr="003E10B1" w:rsidRDefault="003E10B1" w:rsidP="0031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r w:rsidRPr="003E10B1">
        <w:rPr>
          <w:rFonts w:ascii="Arial" w:hAnsi="Arial" w:cs="Arial"/>
          <w:b/>
          <w:noProof w:val="0"/>
          <w:sz w:val="24"/>
          <w:szCs w:val="24"/>
          <w:u w:val="single"/>
        </w:rPr>
        <w:t>MnSCU Learning Outcomes:</w:t>
      </w:r>
    </w:p>
    <w:p w14:paraId="0078D553" w14:textId="77777777" w:rsidR="003E10B1" w:rsidRPr="003E10B1" w:rsidRDefault="003E10B1" w:rsidP="003E10B1">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E10B1">
        <w:rPr>
          <w:rFonts w:ascii="Arial" w:hAnsi="Arial" w:cs="Arial"/>
          <w:noProof w:val="0"/>
          <w:sz w:val="24"/>
          <w:szCs w:val="24"/>
        </w:rPr>
        <w:t>Students will demonstrate the ability to use various techniques of integration.</w:t>
      </w:r>
    </w:p>
    <w:p w14:paraId="369C8D2C" w14:textId="77777777" w:rsidR="003E10B1" w:rsidRPr="003E10B1" w:rsidRDefault="003E10B1" w:rsidP="003E10B1">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E10B1">
        <w:rPr>
          <w:rFonts w:ascii="Arial" w:hAnsi="Arial" w:cs="Arial"/>
          <w:noProof w:val="0"/>
          <w:sz w:val="24"/>
          <w:szCs w:val="24"/>
        </w:rPr>
        <w:t>Students will demonstrate the ability to use integrals to find areas between curves, the arc lengths of curves, and for other applications.</w:t>
      </w:r>
    </w:p>
    <w:p w14:paraId="2EE0976B" w14:textId="77777777" w:rsidR="003E10B1" w:rsidRPr="003E10B1" w:rsidRDefault="003E10B1" w:rsidP="003E10B1">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E10B1">
        <w:rPr>
          <w:rFonts w:ascii="Arial" w:hAnsi="Arial" w:cs="Arial"/>
          <w:noProof w:val="0"/>
          <w:sz w:val="24"/>
          <w:szCs w:val="24"/>
        </w:rPr>
        <w:t>Students will demonstrate the ability to use integrals to find volumes and areas of surfaces of revolution.</w:t>
      </w:r>
    </w:p>
    <w:p w14:paraId="791DBF48" w14:textId="77777777" w:rsidR="003E10B1" w:rsidRPr="003E10B1" w:rsidRDefault="003E10B1" w:rsidP="003E10B1">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E10B1">
        <w:rPr>
          <w:rFonts w:ascii="Arial" w:hAnsi="Arial" w:cs="Arial"/>
          <w:noProof w:val="0"/>
          <w:sz w:val="24"/>
          <w:szCs w:val="24"/>
        </w:rPr>
        <w:t>Students will demonstrate the ability to use parametric equations and polar coordinates.</w:t>
      </w:r>
    </w:p>
    <w:p w14:paraId="05401E14" w14:textId="77777777" w:rsidR="003E10B1" w:rsidRPr="003E10B1" w:rsidRDefault="003E10B1" w:rsidP="003E10B1">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E10B1">
        <w:rPr>
          <w:rFonts w:ascii="Arial" w:hAnsi="Arial" w:cs="Arial"/>
          <w:noProof w:val="0"/>
          <w:sz w:val="24"/>
          <w:szCs w:val="24"/>
        </w:rPr>
        <w:t>Students will demonstrate the ability to determine the convergence of sequences and series.</w:t>
      </w:r>
    </w:p>
    <w:p w14:paraId="07CE8E8E" w14:textId="77777777" w:rsidR="003E10B1" w:rsidRPr="003E10B1" w:rsidRDefault="003E10B1" w:rsidP="003E10B1">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E10B1">
        <w:rPr>
          <w:rFonts w:ascii="Arial" w:hAnsi="Arial" w:cs="Arial"/>
          <w:noProof w:val="0"/>
          <w:sz w:val="24"/>
          <w:szCs w:val="24"/>
        </w:rPr>
        <w:t>Students will demonstrate the ability to find power series of functions and their radii and intervals of convergence.</w:t>
      </w:r>
    </w:p>
    <w:p w14:paraId="1A3F9449" w14:textId="77777777" w:rsidR="00316B2B" w:rsidRDefault="00316B2B" w:rsidP="0031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4287EED" w14:textId="77777777" w:rsidR="003E10B1" w:rsidRDefault="003E10B1" w:rsidP="0031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09A0BBB" w14:textId="77777777" w:rsidR="003E10B1" w:rsidRDefault="003E10B1" w:rsidP="0031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60C109A1" w14:textId="4ADDDAC9" w:rsidR="00316B2B" w:rsidRPr="00FC0E7D" w:rsidRDefault="00316B2B" w:rsidP="0031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120EBB">
        <w:rPr>
          <w:rFonts w:ascii="Arial" w:hAnsi="Arial" w:cs="Arial"/>
          <w:b/>
          <w:noProof w:val="0"/>
          <w:sz w:val="24"/>
          <w:szCs w:val="24"/>
        </w:rPr>
        <w:t>Last Revised:</w:t>
      </w:r>
      <w:r>
        <w:rPr>
          <w:rFonts w:ascii="Arial" w:hAnsi="Arial" w:cs="Arial"/>
          <w:noProof w:val="0"/>
          <w:sz w:val="24"/>
          <w:szCs w:val="24"/>
        </w:rPr>
        <w:t xml:space="preserve"> </w:t>
      </w:r>
      <w:r w:rsidR="00885CE3">
        <w:rPr>
          <w:rFonts w:ascii="Arial" w:hAnsi="Arial" w:cs="Arial"/>
          <w:noProof w:val="0"/>
          <w:sz w:val="24"/>
          <w:szCs w:val="24"/>
        </w:rPr>
        <w:t>Fall 2014</w:t>
      </w:r>
      <w:r>
        <w:rPr>
          <w:rFonts w:ascii="Arial" w:hAnsi="Arial" w:cs="Arial"/>
          <w:noProof w:val="0"/>
          <w:sz w:val="24"/>
          <w:szCs w:val="24"/>
        </w:rPr>
        <w:t xml:space="preserve"> by the Mathematics Subgroup</w:t>
      </w:r>
      <w:r w:rsidR="009F4C4D">
        <w:rPr>
          <w:rFonts w:ascii="Arial" w:hAnsi="Arial" w:cs="Arial"/>
          <w:noProof w:val="0"/>
          <w:sz w:val="24"/>
          <w:szCs w:val="24"/>
        </w:rPr>
        <w:t xml:space="preserve"> (Double-checked Spring 2016)</w:t>
      </w:r>
      <w:bookmarkStart w:id="0" w:name="_GoBack"/>
      <w:bookmarkEnd w:id="0"/>
    </w:p>
    <w:p w14:paraId="689B59B3" w14:textId="77777777" w:rsidR="003C6F34" w:rsidRDefault="003C6F34" w:rsidP="00316B2B">
      <w:pPr>
        <w:pStyle w:val="NormalWeb"/>
        <w:jc w:val="center"/>
        <w:rPr>
          <w:rFonts w:ascii="Comic Sans MS" w:hAnsi="Comic Sans MS"/>
          <w:sz w:val="22"/>
        </w:rPr>
      </w:pPr>
    </w:p>
    <w:sectPr w:rsidR="003C6F34" w:rsidSect="003C6F34">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61E"/>
    <w:multiLevelType w:val="multilevel"/>
    <w:tmpl w:val="0582C90E"/>
    <w:lvl w:ilvl="0">
      <w:start w:val="1"/>
      <w:numFmt w:val="upperRoman"/>
      <w:lvlText w:val="%1."/>
      <w:lvlJc w:val="right"/>
      <w:pPr>
        <w:tabs>
          <w:tab w:val="num" w:pos="720"/>
        </w:tabs>
        <w:ind w:left="720" w:hanging="360"/>
      </w:pPr>
      <w:rPr>
        <w:rFonts w:ascii="Times New Roman" w:eastAsia="Times New Roman" w:hAnsi="Times New Roman" w:cs="Times New Roman"/>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3F86163"/>
    <w:multiLevelType w:val="multilevel"/>
    <w:tmpl w:val="8A4614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6063B79"/>
    <w:multiLevelType w:val="hybridMultilevel"/>
    <w:tmpl w:val="7BB2E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48182D"/>
    <w:multiLevelType w:val="hybridMultilevel"/>
    <w:tmpl w:val="5E58B732"/>
    <w:lvl w:ilvl="0" w:tplc="97528CFA">
      <w:start w:val="1"/>
      <w:numFmt w:val="upperRoman"/>
      <w:lvlText w:val="%1."/>
      <w:lvlJc w:val="right"/>
      <w:pPr>
        <w:tabs>
          <w:tab w:val="num" w:pos="720"/>
        </w:tabs>
        <w:ind w:left="720" w:hanging="360"/>
      </w:pPr>
    </w:lvl>
    <w:lvl w:ilvl="1" w:tplc="D22443E6" w:tentative="1">
      <w:start w:val="1"/>
      <w:numFmt w:val="upperRoman"/>
      <w:lvlText w:val="%2."/>
      <w:lvlJc w:val="right"/>
      <w:pPr>
        <w:tabs>
          <w:tab w:val="num" w:pos="1440"/>
        </w:tabs>
        <w:ind w:left="1440" w:hanging="360"/>
      </w:pPr>
    </w:lvl>
    <w:lvl w:ilvl="2" w:tplc="610454E4" w:tentative="1">
      <w:start w:val="1"/>
      <w:numFmt w:val="upperRoman"/>
      <w:lvlText w:val="%3."/>
      <w:lvlJc w:val="right"/>
      <w:pPr>
        <w:tabs>
          <w:tab w:val="num" w:pos="2160"/>
        </w:tabs>
        <w:ind w:left="2160" w:hanging="360"/>
      </w:pPr>
    </w:lvl>
    <w:lvl w:ilvl="3" w:tplc="1FECF710" w:tentative="1">
      <w:start w:val="1"/>
      <w:numFmt w:val="upperRoman"/>
      <w:lvlText w:val="%4."/>
      <w:lvlJc w:val="right"/>
      <w:pPr>
        <w:tabs>
          <w:tab w:val="num" w:pos="2880"/>
        </w:tabs>
        <w:ind w:left="2880" w:hanging="360"/>
      </w:pPr>
    </w:lvl>
    <w:lvl w:ilvl="4" w:tplc="AEEC0578" w:tentative="1">
      <w:start w:val="1"/>
      <w:numFmt w:val="upperRoman"/>
      <w:lvlText w:val="%5."/>
      <w:lvlJc w:val="right"/>
      <w:pPr>
        <w:tabs>
          <w:tab w:val="num" w:pos="3600"/>
        </w:tabs>
        <w:ind w:left="3600" w:hanging="360"/>
      </w:pPr>
    </w:lvl>
    <w:lvl w:ilvl="5" w:tplc="4A60C602" w:tentative="1">
      <w:start w:val="1"/>
      <w:numFmt w:val="upperRoman"/>
      <w:lvlText w:val="%6."/>
      <w:lvlJc w:val="right"/>
      <w:pPr>
        <w:tabs>
          <w:tab w:val="num" w:pos="4320"/>
        </w:tabs>
        <w:ind w:left="4320" w:hanging="360"/>
      </w:pPr>
    </w:lvl>
    <w:lvl w:ilvl="6" w:tplc="C0D43D12" w:tentative="1">
      <w:start w:val="1"/>
      <w:numFmt w:val="upperRoman"/>
      <w:lvlText w:val="%7."/>
      <w:lvlJc w:val="right"/>
      <w:pPr>
        <w:tabs>
          <w:tab w:val="num" w:pos="5040"/>
        </w:tabs>
        <w:ind w:left="5040" w:hanging="360"/>
      </w:pPr>
    </w:lvl>
    <w:lvl w:ilvl="7" w:tplc="5E2898CE" w:tentative="1">
      <w:start w:val="1"/>
      <w:numFmt w:val="upperRoman"/>
      <w:lvlText w:val="%8."/>
      <w:lvlJc w:val="right"/>
      <w:pPr>
        <w:tabs>
          <w:tab w:val="num" w:pos="5760"/>
        </w:tabs>
        <w:ind w:left="5760" w:hanging="360"/>
      </w:pPr>
    </w:lvl>
    <w:lvl w:ilvl="8" w:tplc="9EB88944" w:tentative="1">
      <w:start w:val="1"/>
      <w:numFmt w:val="upperRoman"/>
      <w:lvlText w:val="%9."/>
      <w:lvlJc w:val="right"/>
      <w:pPr>
        <w:tabs>
          <w:tab w:val="num" w:pos="6480"/>
        </w:tabs>
        <w:ind w:left="6480" w:hanging="360"/>
      </w:pPr>
    </w:lvl>
  </w:abstractNum>
  <w:abstractNum w:abstractNumId="4">
    <w:nsid w:val="1DF56661"/>
    <w:multiLevelType w:val="hybridMultilevel"/>
    <w:tmpl w:val="CFC8D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52C2A"/>
    <w:multiLevelType w:val="hybridMultilevel"/>
    <w:tmpl w:val="EA6612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2D4EDC"/>
    <w:multiLevelType w:val="multilevel"/>
    <w:tmpl w:val="491C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850D6"/>
    <w:multiLevelType w:val="hybridMultilevel"/>
    <w:tmpl w:val="AE0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820CF"/>
    <w:multiLevelType w:val="hybridMultilevel"/>
    <w:tmpl w:val="951E4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6F87705"/>
    <w:multiLevelType w:val="hybridMultilevel"/>
    <w:tmpl w:val="BEE4A552"/>
    <w:lvl w:ilvl="0" w:tplc="B300A2E6">
      <w:start w:val="1"/>
      <w:numFmt w:val="decimal"/>
      <w:lvlText w:val="%1."/>
      <w:lvlJc w:val="left"/>
      <w:pPr>
        <w:tabs>
          <w:tab w:val="num" w:pos="720"/>
        </w:tabs>
        <w:ind w:left="720" w:hanging="360"/>
      </w:pPr>
    </w:lvl>
    <w:lvl w:ilvl="1" w:tplc="00844504" w:tentative="1">
      <w:start w:val="1"/>
      <w:numFmt w:val="decimal"/>
      <w:lvlText w:val="%2."/>
      <w:lvlJc w:val="left"/>
      <w:pPr>
        <w:tabs>
          <w:tab w:val="num" w:pos="1440"/>
        </w:tabs>
        <w:ind w:left="1440" w:hanging="360"/>
      </w:pPr>
    </w:lvl>
    <w:lvl w:ilvl="2" w:tplc="3FFC163C" w:tentative="1">
      <w:start w:val="1"/>
      <w:numFmt w:val="decimal"/>
      <w:lvlText w:val="%3."/>
      <w:lvlJc w:val="left"/>
      <w:pPr>
        <w:tabs>
          <w:tab w:val="num" w:pos="2160"/>
        </w:tabs>
        <w:ind w:left="2160" w:hanging="360"/>
      </w:pPr>
    </w:lvl>
    <w:lvl w:ilvl="3" w:tplc="55A2974A" w:tentative="1">
      <w:start w:val="1"/>
      <w:numFmt w:val="decimal"/>
      <w:lvlText w:val="%4."/>
      <w:lvlJc w:val="left"/>
      <w:pPr>
        <w:tabs>
          <w:tab w:val="num" w:pos="2880"/>
        </w:tabs>
        <w:ind w:left="2880" w:hanging="360"/>
      </w:pPr>
    </w:lvl>
    <w:lvl w:ilvl="4" w:tplc="9AB46A90" w:tentative="1">
      <w:start w:val="1"/>
      <w:numFmt w:val="decimal"/>
      <w:lvlText w:val="%5."/>
      <w:lvlJc w:val="left"/>
      <w:pPr>
        <w:tabs>
          <w:tab w:val="num" w:pos="3600"/>
        </w:tabs>
        <w:ind w:left="3600" w:hanging="360"/>
      </w:pPr>
    </w:lvl>
    <w:lvl w:ilvl="5" w:tplc="9F2CF246" w:tentative="1">
      <w:start w:val="1"/>
      <w:numFmt w:val="decimal"/>
      <w:lvlText w:val="%6."/>
      <w:lvlJc w:val="left"/>
      <w:pPr>
        <w:tabs>
          <w:tab w:val="num" w:pos="4320"/>
        </w:tabs>
        <w:ind w:left="4320" w:hanging="360"/>
      </w:pPr>
    </w:lvl>
    <w:lvl w:ilvl="6" w:tplc="03CE4CF4" w:tentative="1">
      <w:start w:val="1"/>
      <w:numFmt w:val="decimal"/>
      <w:lvlText w:val="%7."/>
      <w:lvlJc w:val="left"/>
      <w:pPr>
        <w:tabs>
          <w:tab w:val="num" w:pos="5040"/>
        </w:tabs>
        <w:ind w:left="5040" w:hanging="360"/>
      </w:pPr>
    </w:lvl>
    <w:lvl w:ilvl="7" w:tplc="AEC40C3E" w:tentative="1">
      <w:start w:val="1"/>
      <w:numFmt w:val="decimal"/>
      <w:lvlText w:val="%8."/>
      <w:lvlJc w:val="left"/>
      <w:pPr>
        <w:tabs>
          <w:tab w:val="num" w:pos="5760"/>
        </w:tabs>
        <w:ind w:left="5760" w:hanging="360"/>
      </w:pPr>
    </w:lvl>
    <w:lvl w:ilvl="8" w:tplc="EC76F9D6" w:tentative="1">
      <w:start w:val="1"/>
      <w:numFmt w:val="decimal"/>
      <w:lvlText w:val="%9."/>
      <w:lvlJc w:val="left"/>
      <w:pPr>
        <w:tabs>
          <w:tab w:val="num" w:pos="6480"/>
        </w:tabs>
        <w:ind w:left="6480" w:hanging="360"/>
      </w:pPr>
    </w:lvl>
  </w:abstractNum>
  <w:abstractNum w:abstractNumId="10">
    <w:nsid w:val="372D0342"/>
    <w:multiLevelType w:val="multilevel"/>
    <w:tmpl w:val="C83AE1B6"/>
    <w:numStyleLink w:val="CourseOutline"/>
  </w:abstractNum>
  <w:abstractNum w:abstractNumId="11">
    <w:nsid w:val="467D60B7"/>
    <w:multiLevelType w:val="hybridMultilevel"/>
    <w:tmpl w:val="3BA0B462"/>
    <w:lvl w:ilvl="0" w:tplc="04090013">
      <w:start w:val="1"/>
      <w:numFmt w:val="upperRoman"/>
      <w:lvlText w:val="%1."/>
      <w:lvlJc w:val="righ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47B24683"/>
    <w:multiLevelType w:val="hybridMultilevel"/>
    <w:tmpl w:val="8A24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031DE"/>
    <w:multiLevelType w:val="hybridMultilevel"/>
    <w:tmpl w:val="8A461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042FB1"/>
    <w:multiLevelType w:val="hybridMultilevel"/>
    <w:tmpl w:val="A864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91FBF"/>
    <w:multiLevelType w:val="hybridMultilevel"/>
    <w:tmpl w:val="F8347CE2"/>
    <w:lvl w:ilvl="0" w:tplc="A8C87F9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F59B3"/>
    <w:multiLevelType w:val="hybridMultilevel"/>
    <w:tmpl w:val="F9F839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4DD2E4D"/>
    <w:multiLevelType w:val="hybridMultilevel"/>
    <w:tmpl w:val="06F09DEC"/>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B948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C9855AE"/>
    <w:multiLevelType w:val="multilevel"/>
    <w:tmpl w:val="C83AE1B6"/>
    <w:numStyleLink w:val="CourseOutline"/>
  </w:abstractNum>
  <w:abstractNum w:abstractNumId="20">
    <w:nsid w:val="76892F5E"/>
    <w:multiLevelType w:val="hybridMultilevel"/>
    <w:tmpl w:val="5BD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BF0260"/>
    <w:multiLevelType w:val="hybridMultilevel"/>
    <w:tmpl w:val="B3484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20"/>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 w:numId="11">
    <w:abstractNumId w:val="12"/>
  </w:num>
  <w:num w:numId="12">
    <w:abstractNumId w:val="0"/>
  </w:num>
  <w:num w:numId="13">
    <w:abstractNumId w:val="6"/>
  </w:num>
  <w:num w:numId="14">
    <w:abstractNumId w:val="13"/>
  </w:num>
  <w:num w:numId="15">
    <w:abstractNumId w:val="1"/>
  </w:num>
  <w:num w:numId="16">
    <w:abstractNumId w:val="17"/>
  </w:num>
  <w:num w:numId="17">
    <w:abstractNumId w:val="18"/>
  </w:num>
  <w:num w:numId="18">
    <w:abstractNumId w:val="11"/>
  </w:num>
  <w:num w:numId="19">
    <w:abstractNumId w:val="4"/>
  </w:num>
  <w:num w:numId="20">
    <w:abstractNumId w:val="21"/>
  </w:num>
  <w:num w:numId="21">
    <w:abstractNumId w:val="10"/>
  </w:num>
  <w:num w:numId="22">
    <w:abstractNumId w:val="19"/>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7F"/>
    <w:rsid w:val="00015736"/>
    <w:rsid w:val="00290D7F"/>
    <w:rsid w:val="00316B2B"/>
    <w:rsid w:val="00345F43"/>
    <w:rsid w:val="003C6F34"/>
    <w:rsid w:val="003E10B1"/>
    <w:rsid w:val="007279EB"/>
    <w:rsid w:val="00885CE3"/>
    <w:rsid w:val="009B7FBC"/>
    <w:rsid w:val="009E04BC"/>
    <w:rsid w:val="009F4C4D"/>
    <w:rsid w:val="00B01E3E"/>
    <w:rsid w:val="00D32FA8"/>
    <w:rsid w:val="00D47E00"/>
    <w:rsid w:val="00D67214"/>
    <w:rsid w:val="00D95FBA"/>
    <w:rsid w:val="00EE567B"/>
    <w:rsid w:val="00F0618C"/>
    <w:rsid w:val="00FB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7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CD"/>
    <w:rPr>
      <w:noProof/>
    </w:rPr>
  </w:style>
  <w:style w:type="paragraph" w:styleId="Heading1">
    <w:name w:val="heading 1"/>
    <w:next w:val="Normal"/>
    <w:qFormat/>
    <w:rsid w:val="007572CD"/>
    <w:pPr>
      <w:outlineLvl w:val="0"/>
    </w:pPr>
    <w:rPr>
      <w:noProof/>
    </w:rPr>
  </w:style>
  <w:style w:type="paragraph" w:styleId="Heading2">
    <w:name w:val="heading 2"/>
    <w:next w:val="Normal"/>
    <w:qFormat/>
    <w:rsid w:val="007572CD"/>
    <w:pPr>
      <w:outlineLvl w:val="1"/>
    </w:pPr>
    <w:rPr>
      <w:noProof/>
    </w:rPr>
  </w:style>
  <w:style w:type="paragraph" w:styleId="Heading3">
    <w:name w:val="heading 3"/>
    <w:next w:val="Normal"/>
    <w:qFormat/>
    <w:rsid w:val="007572CD"/>
    <w:pPr>
      <w:outlineLvl w:val="2"/>
    </w:pPr>
    <w:rPr>
      <w:noProof/>
    </w:rPr>
  </w:style>
  <w:style w:type="paragraph" w:styleId="Heading4">
    <w:name w:val="heading 4"/>
    <w:next w:val="Normal"/>
    <w:qFormat/>
    <w:rsid w:val="007572CD"/>
    <w:pPr>
      <w:outlineLvl w:val="3"/>
    </w:pPr>
    <w:rPr>
      <w:noProof/>
    </w:rPr>
  </w:style>
  <w:style w:type="paragraph" w:styleId="Heading5">
    <w:name w:val="heading 5"/>
    <w:next w:val="Normal"/>
    <w:qFormat/>
    <w:rsid w:val="007572CD"/>
    <w:pPr>
      <w:outlineLvl w:val="4"/>
    </w:pPr>
    <w:rPr>
      <w:noProof/>
    </w:rPr>
  </w:style>
  <w:style w:type="paragraph" w:styleId="Heading6">
    <w:name w:val="heading 6"/>
    <w:next w:val="Normal"/>
    <w:qFormat/>
    <w:rsid w:val="007572CD"/>
    <w:pPr>
      <w:outlineLvl w:val="5"/>
    </w:pPr>
    <w:rPr>
      <w:noProof/>
    </w:rPr>
  </w:style>
  <w:style w:type="paragraph" w:styleId="Heading7">
    <w:name w:val="heading 7"/>
    <w:next w:val="Normal"/>
    <w:qFormat/>
    <w:rsid w:val="007572CD"/>
    <w:pPr>
      <w:outlineLvl w:val="6"/>
    </w:pPr>
    <w:rPr>
      <w:noProof/>
    </w:rPr>
  </w:style>
  <w:style w:type="paragraph" w:styleId="Heading8">
    <w:name w:val="heading 8"/>
    <w:next w:val="Normal"/>
    <w:qFormat/>
    <w:rsid w:val="007572CD"/>
    <w:pPr>
      <w:outlineLvl w:val="7"/>
    </w:pPr>
    <w:rPr>
      <w:noProof/>
    </w:rPr>
  </w:style>
  <w:style w:type="paragraph" w:styleId="Heading9">
    <w:name w:val="heading 9"/>
    <w:next w:val="Normal"/>
    <w:qFormat/>
    <w:rsid w:val="007572CD"/>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572CD"/>
    <w:pPr>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spacing w:line="240" w:lineRule="atLeast"/>
      <w:ind w:left="1440" w:hanging="1440"/>
    </w:pPr>
    <w:rPr>
      <w:rFonts w:ascii="Comic Sans MS" w:hAnsi="Comic Sans MS"/>
      <w:noProof w:val="0"/>
      <w:sz w:val="22"/>
    </w:rPr>
  </w:style>
  <w:style w:type="paragraph" w:styleId="ListParagraph">
    <w:name w:val="List Paragraph"/>
    <w:basedOn w:val="Normal"/>
    <w:uiPriority w:val="34"/>
    <w:qFormat/>
    <w:rsid w:val="00FC6B6D"/>
    <w:pPr>
      <w:ind w:left="720"/>
    </w:pPr>
    <w:rPr>
      <w:rFonts w:ascii="Calibri" w:eastAsia="Calibri" w:hAnsi="Calibri"/>
      <w:noProof w:val="0"/>
      <w:sz w:val="22"/>
      <w:szCs w:val="22"/>
    </w:rPr>
  </w:style>
  <w:style w:type="paragraph" w:styleId="NormalWeb">
    <w:name w:val="Normal (Web)"/>
    <w:basedOn w:val="Normal"/>
    <w:semiHidden/>
    <w:rsid w:val="00FC6B6D"/>
    <w:pPr>
      <w:spacing w:before="100" w:beforeAutospacing="1" w:after="100" w:afterAutospacing="1"/>
    </w:pPr>
    <w:rPr>
      <w:rFonts w:ascii="Arial Unicode MS" w:eastAsia="Arial Unicode MS" w:hAnsi="Arial Unicode MS" w:cs="Arial Unicode MS"/>
      <w:noProof w:val="0"/>
      <w:sz w:val="24"/>
      <w:szCs w:val="24"/>
    </w:rPr>
  </w:style>
  <w:style w:type="numbering" w:customStyle="1" w:styleId="CourseOutline">
    <w:name w:val="Course Outline"/>
    <w:uiPriority w:val="99"/>
    <w:rsid w:val="003E10B1"/>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CD"/>
    <w:rPr>
      <w:noProof/>
    </w:rPr>
  </w:style>
  <w:style w:type="paragraph" w:styleId="Heading1">
    <w:name w:val="heading 1"/>
    <w:next w:val="Normal"/>
    <w:qFormat/>
    <w:rsid w:val="007572CD"/>
    <w:pPr>
      <w:outlineLvl w:val="0"/>
    </w:pPr>
    <w:rPr>
      <w:noProof/>
    </w:rPr>
  </w:style>
  <w:style w:type="paragraph" w:styleId="Heading2">
    <w:name w:val="heading 2"/>
    <w:next w:val="Normal"/>
    <w:qFormat/>
    <w:rsid w:val="007572CD"/>
    <w:pPr>
      <w:outlineLvl w:val="1"/>
    </w:pPr>
    <w:rPr>
      <w:noProof/>
    </w:rPr>
  </w:style>
  <w:style w:type="paragraph" w:styleId="Heading3">
    <w:name w:val="heading 3"/>
    <w:next w:val="Normal"/>
    <w:qFormat/>
    <w:rsid w:val="007572CD"/>
    <w:pPr>
      <w:outlineLvl w:val="2"/>
    </w:pPr>
    <w:rPr>
      <w:noProof/>
    </w:rPr>
  </w:style>
  <w:style w:type="paragraph" w:styleId="Heading4">
    <w:name w:val="heading 4"/>
    <w:next w:val="Normal"/>
    <w:qFormat/>
    <w:rsid w:val="007572CD"/>
    <w:pPr>
      <w:outlineLvl w:val="3"/>
    </w:pPr>
    <w:rPr>
      <w:noProof/>
    </w:rPr>
  </w:style>
  <w:style w:type="paragraph" w:styleId="Heading5">
    <w:name w:val="heading 5"/>
    <w:next w:val="Normal"/>
    <w:qFormat/>
    <w:rsid w:val="007572CD"/>
    <w:pPr>
      <w:outlineLvl w:val="4"/>
    </w:pPr>
    <w:rPr>
      <w:noProof/>
    </w:rPr>
  </w:style>
  <w:style w:type="paragraph" w:styleId="Heading6">
    <w:name w:val="heading 6"/>
    <w:next w:val="Normal"/>
    <w:qFormat/>
    <w:rsid w:val="007572CD"/>
    <w:pPr>
      <w:outlineLvl w:val="5"/>
    </w:pPr>
    <w:rPr>
      <w:noProof/>
    </w:rPr>
  </w:style>
  <w:style w:type="paragraph" w:styleId="Heading7">
    <w:name w:val="heading 7"/>
    <w:next w:val="Normal"/>
    <w:qFormat/>
    <w:rsid w:val="007572CD"/>
    <w:pPr>
      <w:outlineLvl w:val="6"/>
    </w:pPr>
    <w:rPr>
      <w:noProof/>
    </w:rPr>
  </w:style>
  <w:style w:type="paragraph" w:styleId="Heading8">
    <w:name w:val="heading 8"/>
    <w:next w:val="Normal"/>
    <w:qFormat/>
    <w:rsid w:val="007572CD"/>
    <w:pPr>
      <w:outlineLvl w:val="7"/>
    </w:pPr>
    <w:rPr>
      <w:noProof/>
    </w:rPr>
  </w:style>
  <w:style w:type="paragraph" w:styleId="Heading9">
    <w:name w:val="heading 9"/>
    <w:next w:val="Normal"/>
    <w:qFormat/>
    <w:rsid w:val="007572CD"/>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572CD"/>
    <w:pPr>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spacing w:line="240" w:lineRule="atLeast"/>
      <w:ind w:left="1440" w:hanging="1440"/>
    </w:pPr>
    <w:rPr>
      <w:rFonts w:ascii="Comic Sans MS" w:hAnsi="Comic Sans MS"/>
      <w:noProof w:val="0"/>
      <w:sz w:val="22"/>
    </w:rPr>
  </w:style>
  <w:style w:type="paragraph" w:styleId="ListParagraph">
    <w:name w:val="List Paragraph"/>
    <w:basedOn w:val="Normal"/>
    <w:uiPriority w:val="34"/>
    <w:qFormat/>
    <w:rsid w:val="00FC6B6D"/>
    <w:pPr>
      <w:ind w:left="720"/>
    </w:pPr>
    <w:rPr>
      <w:rFonts w:ascii="Calibri" w:eastAsia="Calibri" w:hAnsi="Calibri"/>
      <w:noProof w:val="0"/>
      <w:sz w:val="22"/>
      <w:szCs w:val="22"/>
    </w:rPr>
  </w:style>
  <w:style w:type="paragraph" w:styleId="NormalWeb">
    <w:name w:val="Normal (Web)"/>
    <w:basedOn w:val="Normal"/>
    <w:semiHidden/>
    <w:rsid w:val="00FC6B6D"/>
    <w:pPr>
      <w:spacing w:before="100" w:beforeAutospacing="1" w:after="100" w:afterAutospacing="1"/>
    </w:pPr>
    <w:rPr>
      <w:rFonts w:ascii="Arial Unicode MS" w:eastAsia="Arial Unicode MS" w:hAnsi="Arial Unicode MS" w:cs="Arial Unicode MS"/>
      <w:noProof w:val="0"/>
      <w:sz w:val="24"/>
      <w:szCs w:val="24"/>
    </w:rPr>
  </w:style>
  <w:style w:type="numbering" w:customStyle="1" w:styleId="CourseOutline">
    <w:name w:val="Course Outline"/>
    <w:uiPriority w:val="99"/>
    <w:rsid w:val="003E10B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Setup</cp:lastModifiedBy>
  <cp:revision>2</cp:revision>
  <cp:lastPrinted>2007-10-12T14:11:00Z</cp:lastPrinted>
  <dcterms:created xsi:type="dcterms:W3CDTF">2016-04-14T15:57:00Z</dcterms:created>
  <dcterms:modified xsi:type="dcterms:W3CDTF">2016-04-14T15:57:00Z</dcterms:modified>
</cp:coreProperties>
</file>