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626" w:rsidRPr="00C42B0B" w:rsidRDefault="00182B22" w:rsidP="00D54626">
      <w:pPr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Bio 322</w:t>
      </w:r>
      <w:r w:rsidR="00D54626" w:rsidRPr="00C42B0B">
        <w:rPr>
          <w:b/>
          <w:color w:val="FF0000"/>
          <w:sz w:val="32"/>
        </w:rPr>
        <w:t xml:space="preserve"> – Human Anatomy</w:t>
      </w:r>
    </w:p>
    <w:p w:rsidR="00D54626" w:rsidRDefault="00D54626" w:rsidP="00D54626">
      <w:pPr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>Objective list for Exercises #2 and #4</w:t>
      </w:r>
    </w:p>
    <w:p w:rsidR="00D54626" w:rsidRDefault="00D54626" w:rsidP="00D54626">
      <w:pPr>
        <w:spacing w:after="0"/>
        <w:jc w:val="center"/>
        <w:rPr>
          <w:b/>
          <w:color w:val="FF0000"/>
          <w:sz w:val="32"/>
        </w:rPr>
      </w:pPr>
      <w:r>
        <w:rPr>
          <w:b/>
          <w:color w:val="FF0000"/>
          <w:sz w:val="32"/>
        </w:rPr>
        <w:t xml:space="preserve">Microscopy and </w:t>
      </w:r>
      <w:r w:rsidR="00326083">
        <w:rPr>
          <w:b/>
          <w:color w:val="FF0000"/>
          <w:sz w:val="32"/>
        </w:rPr>
        <w:t xml:space="preserve">Basic </w:t>
      </w:r>
      <w:r>
        <w:rPr>
          <w:b/>
          <w:color w:val="FF0000"/>
          <w:sz w:val="32"/>
        </w:rPr>
        <w:t>Histology</w:t>
      </w:r>
    </w:p>
    <w:p w:rsidR="00D54626" w:rsidRDefault="00D54626" w:rsidP="00D54626">
      <w:pPr>
        <w:spacing w:after="0"/>
        <w:jc w:val="center"/>
        <w:rPr>
          <w:b/>
          <w:color w:val="FF0000"/>
          <w:sz w:val="32"/>
        </w:rPr>
      </w:pPr>
    </w:p>
    <w:p w:rsidR="00D54626" w:rsidRDefault="00D54626" w:rsidP="00D54626">
      <w:pPr>
        <w:spacing w:after="0"/>
        <w:jc w:val="center"/>
        <w:rPr>
          <w:b/>
          <w:color w:val="FF0000"/>
          <w:sz w:val="32"/>
        </w:rPr>
      </w:pPr>
    </w:p>
    <w:p w:rsidR="00D54626" w:rsidRPr="00770D49" w:rsidRDefault="00D54626" w:rsidP="00D54626">
      <w:pPr>
        <w:pStyle w:val="ListParagraph"/>
        <w:numPr>
          <w:ilvl w:val="0"/>
          <w:numId w:val="1"/>
        </w:numPr>
        <w:spacing w:after="0"/>
        <w:rPr>
          <w:b/>
          <w:color w:val="0070C0"/>
          <w:sz w:val="32"/>
        </w:rPr>
      </w:pPr>
      <w:r>
        <w:rPr>
          <w:b/>
          <w:color w:val="0070C0"/>
          <w:sz w:val="32"/>
        </w:rPr>
        <w:t>Exercise #2</w:t>
      </w:r>
      <w:r w:rsidRPr="00770D49">
        <w:rPr>
          <w:b/>
          <w:color w:val="0070C0"/>
          <w:sz w:val="32"/>
        </w:rPr>
        <w:t xml:space="preserve"> – The microscope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Understand the parts of the microscope </w:t>
      </w:r>
    </w:p>
    <w:p w:rsidR="00326083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Understand how to calculate magnification based on power of the ocular lens and the power of the objective lens</w:t>
      </w:r>
    </w:p>
    <w:p w:rsidR="00D54626" w:rsidRPr="00326083" w:rsidRDefault="00D54626" w:rsidP="00326083">
      <w:pPr>
        <w:spacing w:after="0"/>
        <w:rPr>
          <w:b/>
          <w:sz w:val="32"/>
        </w:rPr>
      </w:pPr>
    </w:p>
    <w:p w:rsidR="00D54626" w:rsidRPr="00770D49" w:rsidRDefault="00D54626" w:rsidP="00D54626">
      <w:pPr>
        <w:pStyle w:val="ListParagraph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color w:val="0070C0"/>
          <w:sz w:val="32"/>
        </w:rPr>
        <w:t>Exercise #4</w:t>
      </w:r>
      <w:r w:rsidRPr="00770D49">
        <w:rPr>
          <w:b/>
          <w:color w:val="0070C0"/>
          <w:sz w:val="32"/>
        </w:rPr>
        <w:t xml:space="preserve"> – Histology of Various tissues.</w:t>
      </w:r>
      <w:r w:rsidRPr="00770D49">
        <w:rPr>
          <w:b/>
          <w:sz w:val="32"/>
        </w:rPr>
        <w:t xml:space="preserve"> For this exercise, you’ll need to be able to identify the different CLASSES of tissues (i.e., simple </w:t>
      </w:r>
      <w:proofErr w:type="spellStart"/>
      <w:r w:rsidRPr="00770D49">
        <w:rPr>
          <w:b/>
          <w:sz w:val="32"/>
        </w:rPr>
        <w:t>squamous</w:t>
      </w:r>
      <w:proofErr w:type="spellEnd"/>
      <w:r w:rsidRPr="00770D49">
        <w:rPr>
          <w:b/>
          <w:sz w:val="32"/>
        </w:rPr>
        <w:t xml:space="preserve"> epithelium, loose </w:t>
      </w:r>
      <w:proofErr w:type="spellStart"/>
      <w:r w:rsidRPr="00770D49">
        <w:rPr>
          <w:b/>
          <w:sz w:val="32"/>
        </w:rPr>
        <w:t>areolar</w:t>
      </w:r>
      <w:proofErr w:type="spellEnd"/>
      <w:r w:rsidRPr="00770D49">
        <w:rPr>
          <w:b/>
          <w:sz w:val="32"/>
        </w:rPr>
        <w:t xml:space="preserve"> connective tissue), and NOT the organ that the tissue came from (i.e., lung, liver, etc</w:t>
      </w:r>
      <w:proofErr w:type="gramStart"/>
      <w:r w:rsidRPr="00770D49">
        <w:rPr>
          <w:b/>
          <w:sz w:val="32"/>
        </w:rPr>
        <w:t>..</w:t>
      </w:r>
      <w:proofErr w:type="gramEnd"/>
      <w:r w:rsidRPr="00770D49">
        <w:rPr>
          <w:b/>
          <w:sz w:val="32"/>
        </w:rPr>
        <w:t>).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Simple </w:t>
      </w:r>
      <w:proofErr w:type="spellStart"/>
      <w:r w:rsidRPr="00770D49">
        <w:rPr>
          <w:b/>
          <w:sz w:val="32"/>
        </w:rPr>
        <w:t>squamous</w:t>
      </w:r>
      <w:proofErr w:type="spellEnd"/>
      <w:r w:rsidRPr="00770D49">
        <w:rPr>
          <w:b/>
          <w:sz w:val="32"/>
        </w:rPr>
        <w:t xml:space="preserve"> – slide 2,3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Simple </w:t>
      </w:r>
      <w:proofErr w:type="spellStart"/>
      <w:r w:rsidRPr="00770D49">
        <w:rPr>
          <w:b/>
          <w:sz w:val="32"/>
        </w:rPr>
        <w:t>cuboidal</w:t>
      </w:r>
      <w:proofErr w:type="spellEnd"/>
      <w:r w:rsidRPr="00770D49">
        <w:rPr>
          <w:b/>
          <w:sz w:val="32"/>
        </w:rPr>
        <w:t xml:space="preserve"> – slide 16 (kidney)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Simple columnar – slide 26, 32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proofErr w:type="spellStart"/>
      <w:r w:rsidRPr="00770D49">
        <w:rPr>
          <w:b/>
          <w:sz w:val="32"/>
        </w:rPr>
        <w:t>Pseudostratified</w:t>
      </w:r>
      <w:proofErr w:type="spellEnd"/>
      <w:r w:rsidRPr="00770D49">
        <w:rPr>
          <w:b/>
          <w:sz w:val="32"/>
        </w:rPr>
        <w:t xml:space="preserve"> columnar – slide 7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Stratified </w:t>
      </w:r>
      <w:proofErr w:type="spellStart"/>
      <w:r w:rsidRPr="00770D49">
        <w:rPr>
          <w:b/>
          <w:sz w:val="32"/>
        </w:rPr>
        <w:t>squamous</w:t>
      </w:r>
      <w:proofErr w:type="spellEnd"/>
      <w:r w:rsidRPr="00770D49">
        <w:rPr>
          <w:b/>
          <w:sz w:val="32"/>
        </w:rPr>
        <w:t xml:space="preserve"> – slide 9,18 (skin</w:t>
      </w:r>
      <w:r w:rsidR="00793FA4">
        <w:rPr>
          <w:b/>
          <w:sz w:val="32"/>
        </w:rPr>
        <w:t>-epidermis</w:t>
      </w:r>
      <w:r w:rsidRPr="00770D49">
        <w:rPr>
          <w:b/>
          <w:sz w:val="32"/>
        </w:rPr>
        <w:t>)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Transitional</w:t>
      </w:r>
      <w:r w:rsidR="006F714D">
        <w:rPr>
          <w:b/>
          <w:sz w:val="32"/>
        </w:rPr>
        <w:t xml:space="preserve"> epithelium</w:t>
      </w:r>
      <w:r w:rsidRPr="00770D49">
        <w:rPr>
          <w:b/>
          <w:sz w:val="32"/>
        </w:rPr>
        <w:t xml:space="preserve"> – slide 8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Loose </w:t>
      </w:r>
      <w:proofErr w:type="spellStart"/>
      <w:r w:rsidRPr="00770D49">
        <w:rPr>
          <w:b/>
          <w:sz w:val="32"/>
        </w:rPr>
        <w:t>areolar</w:t>
      </w:r>
      <w:proofErr w:type="spellEnd"/>
      <w:r w:rsidRPr="00770D49">
        <w:rPr>
          <w:b/>
          <w:sz w:val="32"/>
        </w:rPr>
        <w:t xml:space="preserve"> C.T. – slide 10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Adipose tissue – slide 18, also on slide 3 (may be better)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Dense irregular CT – slide 18</w:t>
      </w:r>
      <w:r w:rsidR="006F714D">
        <w:rPr>
          <w:b/>
          <w:sz w:val="32"/>
        </w:rPr>
        <w:t xml:space="preserve"> (look in the dermis)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Dense regular CT – slide 11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Hyaline cartilage – slide 7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Elastic cartilage – slide 38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 </w:t>
      </w:r>
      <w:proofErr w:type="spellStart"/>
      <w:r w:rsidRPr="00770D49">
        <w:rPr>
          <w:b/>
          <w:sz w:val="32"/>
        </w:rPr>
        <w:t>Fibrocartilage</w:t>
      </w:r>
      <w:proofErr w:type="spellEnd"/>
      <w:r w:rsidRPr="00770D49">
        <w:rPr>
          <w:b/>
          <w:sz w:val="32"/>
        </w:rPr>
        <w:t xml:space="preserve"> – slide 37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Bone – slide 14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Blood – slide 6</w:t>
      </w:r>
      <w:r w:rsidR="006F714D">
        <w:rPr>
          <w:b/>
          <w:sz w:val="32"/>
        </w:rPr>
        <w:t xml:space="preserve"> (be able to tell the difference between an erythrocyte and a leukocyte)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Nervous tissue – slide 17</w:t>
      </w:r>
      <w:r w:rsidR="006F714D">
        <w:rPr>
          <w:b/>
          <w:sz w:val="32"/>
        </w:rPr>
        <w:t xml:space="preserve"> (know difference between a neuron and </w:t>
      </w:r>
      <w:proofErr w:type="spellStart"/>
      <w:r w:rsidR="006F714D">
        <w:rPr>
          <w:b/>
          <w:sz w:val="32"/>
        </w:rPr>
        <w:t>glial</w:t>
      </w:r>
      <w:proofErr w:type="spellEnd"/>
      <w:r w:rsidR="006F714D">
        <w:rPr>
          <w:b/>
          <w:sz w:val="32"/>
        </w:rPr>
        <w:t xml:space="preserve"> cell and also identify soma, dendrites, axons on a neuron)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Skeletal muscle – slide 15</w:t>
      </w:r>
    </w:p>
    <w:p w:rsidR="00D54626" w:rsidRPr="00770D49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>Cardiac muscle – slide 1</w:t>
      </w:r>
    </w:p>
    <w:p w:rsidR="00D54626" w:rsidRDefault="00D54626" w:rsidP="00D54626">
      <w:pPr>
        <w:pStyle w:val="ListParagraph"/>
        <w:numPr>
          <w:ilvl w:val="1"/>
          <w:numId w:val="1"/>
        </w:numPr>
        <w:spacing w:after="0"/>
        <w:rPr>
          <w:b/>
          <w:sz w:val="32"/>
        </w:rPr>
      </w:pPr>
      <w:r w:rsidRPr="00770D49">
        <w:rPr>
          <w:b/>
          <w:sz w:val="32"/>
        </w:rPr>
        <w:t xml:space="preserve">Smooth muscle – slide 26,32, also on slide 3 (middle layer of </w:t>
      </w:r>
      <w:r w:rsidR="00793FA4">
        <w:rPr>
          <w:b/>
          <w:sz w:val="32"/>
        </w:rPr>
        <w:t xml:space="preserve">the wall of </w:t>
      </w:r>
      <w:r w:rsidRPr="00770D49">
        <w:rPr>
          <w:b/>
          <w:sz w:val="32"/>
        </w:rPr>
        <w:t>artery</w:t>
      </w:r>
      <w:r w:rsidR="006F714D">
        <w:rPr>
          <w:b/>
          <w:sz w:val="32"/>
        </w:rPr>
        <w:t xml:space="preserve"> and vein</w:t>
      </w:r>
      <w:r w:rsidRPr="00770D49">
        <w:rPr>
          <w:b/>
          <w:sz w:val="32"/>
        </w:rPr>
        <w:t>)</w:t>
      </w:r>
    </w:p>
    <w:p w:rsidR="00EA08DC" w:rsidRDefault="00182B22"/>
    <w:sectPr w:rsidR="00EA08DC" w:rsidSect="00EA08D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F678C"/>
    <w:multiLevelType w:val="hybridMultilevel"/>
    <w:tmpl w:val="875C771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4626"/>
    <w:rsid w:val="00182B22"/>
    <w:rsid w:val="00326083"/>
    <w:rsid w:val="006F714D"/>
    <w:rsid w:val="00793FA4"/>
    <w:rsid w:val="00D54626"/>
    <w:rsid w:val="00FB7DDE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626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46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1149</Characters>
  <Application>Microsoft Macintosh Word</Application>
  <DocSecurity>0</DocSecurity>
  <Lines>9</Lines>
  <Paragraphs>2</Paragraphs>
  <ScaleCrop>false</ScaleCrop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Garbrecht</dc:creator>
  <cp:keywords/>
  <cp:lastModifiedBy>Mark Garbrecht</cp:lastModifiedBy>
  <cp:revision>2</cp:revision>
  <dcterms:created xsi:type="dcterms:W3CDTF">2012-09-25T18:31:00Z</dcterms:created>
  <dcterms:modified xsi:type="dcterms:W3CDTF">2012-09-25T18:31:00Z</dcterms:modified>
</cp:coreProperties>
</file>