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F5" w:rsidRPr="00C5364B" w:rsidRDefault="00E427F5" w:rsidP="00E427F5">
      <w:pPr>
        <w:jc w:val="center"/>
        <w:rPr>
          <w:sz w:val="28"/>
        </w:rPr>
      </w:pPr>
      <w:r w:rsidRPr="00C5364B">
        <w:rPr>
          <w:sz w:val="28"/>
        </w:rPr>
        <w:t xml:space="preserve">Example Outline </w:t>
      </w:r>
      <w:r>
        <w:rPr>
          <w:sz w:val="28"/>
        </w:rPr>
        <w:br/>
      </w:r>
      <w:r w:rsidRPr="00C5364B">
        <w:rPr>
          <w:sz w:val="28"/>
        </w:rPr>
        <w:t>Minnesota Recovery and Reinvestment Act:  Was the money worth it?</w:t>
      </w:r>
    </w:p>
    <w:p w:rsidR="00E427F5" w:rsidRDefault="00E427F5" w:rsidP="00E427F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E427F5" w:rsidTr="00D76B6C">
        <w:tc>
          <w:tcPr>
            <w:tcW w:w="2965" w:type="dxa"/>
          </w:tcPr>
          <w:p w:rsidR="00E427F5" w:rsidRDefault="00E427F5" w:rsidP="00D76B6C">
            <w:r>
              <w:t>One-Level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1"/>
              </w:numPr>
            </w:pPr>
            <w:r>
              <w:t>Introduction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1"/>
              </w:numPr>
            </w:pPr>
            <w:r>
              <w:t>Data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1"/>
              </w:numPr>
            </w:pPr>
            <w:r>
              <w:t>Summaries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1"/>
              </w:numPr>
            </w:pPr>
            <w:r>
              <w:t>Conclusion</w:t>
            </w:r>
          </w:p>
          <w:p w:rsidR="00E427F5" w:rsidRDefault="00E427F5" w:rsidP="00D76B6C">
            <w:pPr>
              <w:pStyle w:val="ListParagraph"/>
              <w:ind w:left="1080"/>
            </w:pPr>
          </w:p>
        </w:tc>
        <w:tc>
          <w:tcPr>
            <w:tcW w:w="6390" w:type="dxa"/>
          </w:tcPr>
          <w:p w:rsidR="00E427F5" w:rsidRDefault="00E427F5" w:rsidP="00D76B6C">
            <w:r>
              <w:t>Two-Level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American Recovery and Reinvestment Act of 2009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Contracts, Grants, and Loans vs. Tax Benefits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Relationships between prime recipients, sub recipients, and vendors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2"/>
              </w:numPr>
            </w:pPr>
            <w:r>
              <w:t>Data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Data Acquisition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Variables included in dataset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 xml:space="preserve">Coordination of datasets and cleaning issues 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2"/>
              </w:numPr>
            </w:pPr>
            <w:r>
              <w:t>Summaries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Summaries via Recovery.MN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Additional Summaries</w:t>
            </w:r>
          </w:p>
          <w:p w:rsidR="00E427F5" w:rsidRDefault="00E427F5" w:rsidP="00E427F5">
            <w:pPr>
              <w:pStyle w:val="ListParagraph"/>
              <w:numPr>
                <w:ilvl w:val="0"/>
                <w:numId w:val="2"/>
              </w:numPr>
            </w:pPr>
            <w:r>
              <w:t>Conclusion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Summarize impact of monies spent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>Why summarize across time or agency</w:t>
            </w:r>
          </w:p>
          <w:p w:rsidR="00E427F5" w:rsidRDefault="00E427F5" w:rsidP="00E427F5">
            <w:pPr>
              <w:pStyle w:val="ListParagraph"/>
              <w:numPr>
                <w:ilvl w:val="1"/>
                <w:numId w:val="2"/>
              </w:numPr>
            </w:pPr>
            <w:r>
              <w:t xml:space="preserve">Ideas for future research </w:t>
            </w:r>
          </w:p>
          <w:p w:rsidR="00E427F5" w:rsidRDefault="00E427F5" w:rsidP="00D76B6C"/>
        </w:tc>
      </w:tr>
    </w:tbl>
    <w:p w:rsidR="00E427F5" w:rsidRDefault="00E427F5" w:rsidP="00E427F5"/>
    <w:p w:rsidR="00BC7C10" w:rsidRDefault="00BC7C10">
      <w:bookmarkStart w:id="0" w:name="_GoBack"/>
      <w:bookmarkEnd w:id="0"/>
    </w:p>
    <w:sectPr w:rsidR="00BC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DBE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ACC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F5"/>
    <w:rsid w:val="004443D4"/>
    <w:rsid w:val="00BC7C10"/>
    <w:rsid w:val="00E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36150-0349-44D6-8014-AA49D48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F5"/>
    <w:pPr>
      <w:ind w:left="720"/>
      <w:contextualSpacing/>
    </w:pPr>
  </w:style>
  <w:style w:type="table" w:styleId="TableGrid">
    <w:name w:val="Table Grid"/>
    <w:basedOn w:val="TableNormal"/>
    <w:uiPriority w:val="39"/>
    <w:rsid w:val="00E4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496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dcterms:created xsi:type="dcterms:W3CDTF">2015-03-17T18:19:00Z</dcterms:created>
  <dcterms:modified xsi:type="dcterms:W3CDTF">2015-03-17T18:19:00Z</dcterms:modified>
</cp:coreProperties>
</file>