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BB" w:rsidRPr="00027671" w:rsidRDefault="00851970" w:rsidP="00851970">
      <w:pPr>
        <w:tabs>
          <w:tab w:val="center" w:pos="4680"/>
          <w:tab w:val="left" w:pos="7144"/>
        </w:tabs>
        <w:rPr>
          <w:rFonts w:ascii="Cambria" w:hAnsi="Cambria"/>
        </w:rPr>
      </w:pPr>
      <w:r w:rsidRPr="00851970">
        <w:rPr>
          <w:rFonts w:ascii="Cambria" w:hAnsi="Cambria"/>
          <w:sz w:val="28"/>
        </w:rPr>
        <w:tab/>
      </w:r>
      <w:r w:rsidR="00027671" w:rsidRPr="009903B6">
        <w:rPr>
          <w:rFonts w:ascii="Cambria" w:hAnsi="Cambria"/>
          <w:sz w:val="32"/>
        </w:rPr>
        <w:t>WORKING WITH STRING</w:t>
      </w:r>
      <w:r w:rsidRPr="009903B6">
        <w:rPr>
          <w:rFonts w:ascii="Cambria" w:hAnsi="Cambria"/>
          <w:sz w:val="32"/>
        </w:rPr>
        <w:t>S</w:t>
      </w:r>
      <w:r w:rsidR="00027671" w:rsidRPr="009903B6">
        <w:rPr>
          <w:rFonts w:ascii="Cambria" w:hAnsi="Cambria"/>
          <w:sz w:val="32"/>
        </w:rPr>
        <w:t xml:space="preserve"> </w:t>
      </w:r>
      <w:r w:rsidRPr="009903B6">
        <w:rPr>
          <w:rFonts w:ascii="Cambria" w:hAnsi="Cambria"/>
          <w:sz w:val="32"/>
        </w:rPr>
        <w:t>&amp;</w:t>
      </w:r>
      <w:r w:rsidR="00027671" w:rsidRPr="009903B6">
        <w:rPr>
          <w:rFonts w:ascii="Cambria" w:hAnsi="Cambria"/>
          <w:sz w:val="32"/>
        </w:rPr>
        <w:t xml:space="preserve"> PIVOTTABLES</w:t>
      </w:r>
      <w:r>
        <w:rPr>
          <w:rFonts w:ascii="Cambria" w:hAnsi="Cambria"/>
        </w:rPr>
        <w:tab/>
      </w:r>
    </w:p>
    <w:p w:rsidR="00C53ABB" w:rsidRDefault="00E04767">
      <w:r>
        <w:pict>
          <v:rect id="_x0000_i1025" style="width:0;height:1.5pt" o:hralign="center" o:hrstd="t" o:hr="t"/>
        </w:pict>
      </w:r>
    </w:p>
    <w:p w:rsidR="009D1ECE" w:rsidRDefault="00AC199F">
      <w:pPr>
        <w:rPr>
          <w:rFonts w:ascii="Cambria" w:hAnsi="Cambria"/>
        </w:rPr>
      </w:pPr>
      <w:r>
        <w:rPr>
          <w:rFonts w:ascii="Cambria" w:hAnsi="Cambria"/>
        </w:rPr>
        <w:t xml:space="preserve">Charlotte is the name given to the most recent addition to the family of Prince William and Kate Middleton.  </w:t>
      </w:r>
      <w:r w:rsidR="00851970">
        <w:rPr>
          <w:rFonts w:ascii="Cambria" w:hAnsi="Cambria"/>
        </w:rPr>
        <w:t>As a result, o</w:t>
      </w:r>
      <w:r>
        <w:rPr>
          <w:rFonts w:ascii="Cambria" w:hAnsi="Cambria"/>
        </w:rPr>
        <w:t>ther parents are likely to name their daughter Charlotte as well</w:t>
      </w:r>
      <w:r w:rsidR="00851970">
        <w:rPr>
          <w:rFonts w:ascii="Cambria" w:hAnsi="Cambria"/>
        </w:rPr>
        <w:t xml:space="preserve">.  </w:t>
      </w:r>
      <w:r>
        <w:rPr>
          <w:rFonts w:ascii="Cambria" w:hAnsi="Cambria"/>
        </w:rPr>
        <w:t xml:space="preserve">Baby names follow certain patterns over time. </w:t>
      </w:r>
    </w:p>
    <w:p w:rsidR="00AA2C25" w:rsidRDefault="00AA2C25" w:rsidP="00AA2C25">
      <w:pPr>
        <w:jc w:val="center"/>
        <w:rPr>
          <w:rFonts w:ascii="Cambria" w:hAnsi="Cambria"/>
        </w:rPr>
      </w:pPr>
      <w:r>
        <w:rPr>
          <w:noProof/>
        </w:rPr>
        <w:drawing>
          <wp:inline distT="0" distB="0" distL="0" distR="0" wp14:anchorId="7168A9D5" wp14:editId="57485753">
            <wp:extent cx="2067005" cy="145242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5919" cy="1500847"/>
                    </a:xfrm>
                    <a:prstGeom prst="rect">
                      <a:avLst/>
                    </a:prstGeom>
                  </pic:spPr>
                </pic:pic>
              </a:graphicData>
            </a:graphic>
          </wp:inline>
        </w:drawing>
      </w:r>
    </w:p>
    <w:p w:rsidR="00E563F7" w:rsidRDefault="00AC199F">
      <w:pPr>
        <w:rPr>
          <w:rFonts w:ascii="Cambria" w:hAnsi="Cambria"/>
        </w:rPr>
      </w:pPr>
      <w:r>
        <w:rPr>
          <w:rFonts w:ascii="Cambria" w:hAnsi="Cambria"/>
        </w:rPr>
        <w:t>Consider the following graph that compares the first letter of a baby’s name across gender.  We can see that A is the most popular first letter for girls, but this is not the case for boys.  C</w:t>
      </w:r>
      <w:bookmarkStart w:id="0" w:name="_GoBack"/>
      <w:bookmarkEnd w:id="0"/>
      <w:r>
        <w:rPr>
          <w:rFonts w:ascii="Cambria" w:hAnsi="Cambria"/>
        </w:rPr>
        <w:t>onsider the fact that for the data being investigated here, a first letter of Z is almost as popular as F.</w:t>
      </w:r>
    </w:p>
    <w:p w:rsidR="00C53ABB" w:rsidRDefault="00E82429" w:rsidP="00AC199F">
      <w:pPr>
        <w:jc w:val="center"/>
        <w:rPr>
          <w:rFonts w:ascii="Cambria" w:hAnsi="Cambria"/>
        </w:rPr>
      </w:pPr>
      <w:r>
        <w:rPr>
          <w:noProof/>
        </w:rPr>
        <w:drawing>
          <wp:inline distT="0" distB="0" distL="0" distR="0" wp14:anchorId="115B3C3A" wp14:editId="272554D4">
            <wp:extent cx="3818068" cy="198248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7"/>
                    <a:stretch/>
                  </pic:blipFill>
                  <pic:spPr bwMode="auto">
                    <a:xfrm>
                      <a:off x="0" y="0"/>
                      <a:ext cx="3855661" cy="2002001"/>
                    </a:xfrm>
                    <a:prstGeom prst="rect">
                      <a:avLst/>
                    </a:prstGeom>
                    <a:ln>
                      <a:noFill/>
                    </a:ln>
                    <a:extLst>
                      <a:ext uri="{53640926-AAD7-44D8-BBD7-CCE9431645EC}">
                        <a14:shadowObscured xmlns:a14="http://schemas.microsoft.com/office/drawing/2010/main"/>
                      </a:ext>
                    </a:extLst>
                  </pic:spPr>
                </pic:pic>
              </a:graphicData>
            </a:graphic>
          </wp:inline>
        </w:drawing>
      </w:r>
    </w:p>
    <w:p w:rsidR="00C53ABB" w:rsidRDefault="00352EBC">
      <w:pPr>
        <w:rPr>
          <w:rFonts w:ascii="Cambria" w:hAnsi="Cambria"/>
        </w:rPr>
      </w:pPr>
      <w:r>
        <w:rPr>
          <w:rFonts w:ascii="Cambria" w:hAnsi="Cambria"/>
        </w:rPr>
        <w:t>My name is Chris and my dad’s name is Greg.  My sister</w:t>
      </w:r>
      <w:r w:rsidR="00851970">
        <w:rPr>
          <w:rFonts w:ascii="Cambria" w:hAnsi="Cambria"/>
        </w:rPr>
        <w:t xml:space="preserve">’s name </w:t>
      </w:r>
      <w:r>
        <w:rPr>
          <w:rFonts w:ascii="Cambria" w:hAnsi="Cambria"/>
        </w:rPr>
        <w:t>is Ann.  Simple names with uncomplicated spellings.  Are names in 2014 longer in length?  Do baby names today contain a high</w:t>
      </w:r>
      <w:r w:rsidR="00851970">
        <w:rPr>
          <w:rFonts w:ascii="Cambria" w:hAnsi="Cambria"/>
        </w:rPr>
        <w:t>er proportion of vowels then other generations?</w:t>
      </w:r>
      <w:r>
        <w:rPr>
          <w:rFonts w:ascii="Cambria" w:hAnsi="Cambria"/>
        </w:rPr>
        <w:t xml:space="preserve">  </w:t>
      </w:r>
    </w:p>
    <w:tbl>
      <w:tblPr>
        <w:tblStyle w:val="TableGrid"/>
        <w:tblW w:w="0" w:type="auto"/>
        <w:jc w:val="center"/>
        <w:tblLook w:val="04A0" w:firstRow="1" w:lastRow="0" w:firstColumn="1" w:lastColumn="0" w:noHBand="0" w:noVBand="1"/>
      </w:tblPr>
      <w:tblGrid>
        <w:gridCol w:w="1351"/>
        <w:gridCol w:w="749"/>
        <w:gridCol w:w="749"/>
      </w:tblGrid>
      <w:tr w:rsidR="00496A66" w:rsidTr="00496A66">
        <w:trPr>
          <w:jc w:val="center"/>
        </w:trPr>
        <w:tc>
          <w:tcPr>
            <w:tcW w:w="1351" w:type="dxa"/>
            <w:vMerge w:val="restart"/>
            <w:shd w:val="clear" w:color="auto" w:fill="F2F2F2" w:themeFill="background1" w:themeFillShade="F2"/>
            <w:vAlign w:val="bottom"/>
          </w:tcPr>
          <w:p w:rsidR="00496A66" w:rsidRDefault="00496A66" w:rsidP="00C94401">
            <w:pPr>
              <w:jc w:val="center"/>
              <w:rPr>
                <w:rFonts w:ascii="Cambria" w:hAnsi="Cambria"/>
              </w:rPr>
            </w:pPr>
            <w:r>
              <w:rPr>
                <w:rFonts w:ascii="Cambria" w:hAnsi="Cambria"/>
              </w:rPr>
              <w:t xml:space="preserve">Summary </w:t>
            </w:r>
            <w:r>
              <w:rPr>
                <w:rFonts w:ascii="Cambria" w:hAnsi="Cambria"/>
              </w:rPr>
              <w:br/>
              <w:t>Measure</w:t>
            </w:r>
          </w:p>
        </w:tc>
        <w:tc>
          <w:tcPr>
            <w:tcW w:w="1498" w:type="dxa"/>
            <w:gridSpan w:val="2"/>
            <w:shd w:val="clear" w:color="auto" w:fill="F2F2F2" w:themeFill="background1" w:themeFillShade="F2"/>
          </w:tcPr>
          <w:p w:rsidR="00496A66" w:rsidRDefault="00496A66" w:rsidP="00C94401">
            <w:pPr>
              <w:jc w:val="center"/>
              <w:rPr>
                <w:rFonts w:ascii="Cambria" w:hAnsi="Cambria"/>
              </w:rPr>
            </w:pPr>
            <w:r>
              <w:rPr>
                <w:rFonts w:ascii="Cambria" w:hAnsi="Cambria"/>
              </w:rPr>
              <w:t>Year</w:t>
            </w:r>
          </w:p>
        </w:tc>
      </w:tr>
      <w:tr w:rsidR="00496A66" w:rsidTr="00496A66">
        <w:trPr>
          <w:jc w:val="center"/>
        </w:trPr>
        <w:tc>
          <w:tcPr>
            <w:tcW w:w="1351" w:type="dxa"/>
            <w:vMerge/>
            <w:shd w:val="clear" w:color="auto" w:fill="F2F2F2" w:themeFill="background1" w:themeFillShade="F2"/>
          </w:tcPr>
          <w:p w:rsidR="00496A66" w:rsidRDefault="00496A66" w:rsidP="00C94401">
            <w:pPr>
              <w:jc w:val="center"/>
              <w:rPr>
                <w:rFonts w:ascii="Cambria" w:hAnsi="Cambria"/>
              </w:rPr>
            </w:pPr>
          </w:p>
        </w:tc>
        <w:tc>
          <w:tcPr>
            <w:tcW w:w="749" w:type="dxa"/>
            <w:shd w:val="clear" w:color="auto" w:fill="F2F2F2" w:themeFill="background1" w:themeFillShade="F2"/>
          </w:tcPr>
          <w:p w:rsidR="00496A66" w:rsidRDefault="00496A66" w:rsidP="00C94401">
            <w:pPr>
              <w:jc w:val="center"/>
              <w:rPr>
                <w:rFonts w:ascii="Cambria" w:hAnsi="Cambria"/>
              </w:rPr>
            </w:pPr>
            <w:r>
              <w:rPr>
                <w:rFonts w:ascii="Cambria" w:hAnsi="Cambria"/>
              </w:rPr>
              <w:t>2014</w:t>
            </w:r>
          </w:p>
        </w:tc>
        <w:tc>
          <w:tcPr>
            <w:tcW w:w="749" w:type="dxa"/>
            <w:shd w:val="clear" w:color="auto" w:fill="F2F2F2" w:themeFill="background1" w:themeFillShade="F2"/>
          </w:tcPr>
          <w:p w:rsidR="00496A66" w:rsidRDefault="00496A66" w:rsidP="00C94401">
            <w:pPr>
              <w:jc w:val="center"/>
              <w:rPr>
                <w:rFonts w:ascii="Cambria" w:hAnsi="Cambria"/>
              </w:rPr>
            </w:pPr>
            <w:r>
              <w:rPr>
                <w:rFonts w:ascii="Cambria" w:hAnsi="Cambria"/>
              </w:rPr>
              <w:t>1900</w:t>
            </w:r>
          </w:p>
        </w:tc>
      </w:tr>
      <w:tr w:rsidR="00851970" w:rsidTr="00496A66">
        <w:trPr>
          <w:jc w:val="center"/>
        </w:trPr>
        <w:tc>
          <w:tcPr>
            <w:tcW w:w="1351" w:type="dxa"/>
            <w:shd w:val="clear" w:color="auto" w:fill="F2F2F2" w:themeFill="background1" w:themeFillShade="F2"/>
          </w:tcPr>
          <w:p w:rsidR="00851970" w:rsidRDefault="00851970" w:rsidP="00C94401">
            <w:pPr>
              <w:jc w:val="center"/>
              <w:rPr>
                <w:rFonts w:ascii="Cambria" w:hAnsi="Cambria"/>
              </w:rPr>
            </w:pPr>
            <w:r>
              <w:rPr>
                <w:rFonts w:ascii="Cambria" w:hAnsi="Cambria"/>
              </w:rPr>
              <w:t>Average</w:t>
            </w:r>
          </w:p>
        </w:tc>
        <w:tc>
          <w:tcPr>
            <w:tcW w:w="749" w:type="dxa"/>
          </w:tcPr>
          <w:p w:rsidR="00851970" w:rsidRDefault="00851970" w:rsidP="00C94401">
            <w:pPr>
              <w:jc w:val="center"/>
              <w:rPr>
                <w:rFonts w:ascii="Cambria" w:hAnsi="Cambria"/>
              </w:rPr>
            </w:pPr>
            <w:r>
              <w:rPr>
                <w:rFonts w:ascii="Cambria" w:hAnsi="Cambria"/>
              </w:rPr>
              <w:t>0.417</w:t>
            </w:r>
          </w:p>
        </w:tc>
        <w:tc>
          <w:tcPr>
            <w:tcW w:w="749" w:type="dxa"/>
          </w:tcPr>
          <w:p w:rsidR="00851970" w:rsidRDefault="00851970" w:rsidP="00C94401">
            <w:pPr>
              <w:jc w:val="center"/>
              <w:rPr>
                <w:rFonts w:ascii="Cambria" w:hAnsi="Cambria"/>
              </w:rPr>
            </w:pPr>
            <w:r>
              <w:rPr>
                <w:rFonts w:ascii="Cambria" w:hAnsi="Cambria"/>
              </w:rPr>
              <w:t>0.414</w:t>
            </w:r>
          </w:p>
        </w:tc>
      </w:tr>
      <w:tr w:rsidR="00851970" w:rsidTr="00496A66">
        <w:trPr>
          <w:jc w:val="center"/>
        </w:trPr>
        <w:tc>
          <w:tcPr>
            <w:tcW w:w="1351" w:type="dxa"/>
            <w:shd w:val="clear" w:color="auto" w:fill="F2F2F2" w:themeFill="background1" w:themeFillShade="F2"/>
          </w:tcPr>
          <w:p w:rsidR="00851970" w:rsidRDefault="00851970" w:rsidP="00C94401">
            <w:pPr>
              <w:jc w:val="center"/>
              <w:rPr>
                <w:rFonts w:ascii="Cambria" w:hAnsi="Cambria"/>
              </w:rPr>
            </w:pPr>
            <w:r>
              <w:rPr>
                <w:rFonts w:ascii="Cambria" w:hAnsi="Cambria"/>
              </w:rPr>
              <w:t>Median</w:t>
            </w:r>
          </w:p>
        </w:tc>
        <w:tc>
          <w:tcPr>
            <w:tcW w:w="749" w:type="dxa"/>
          </w:tcPr>
          <w:p w:rsidR="00851970" w:rsidRDefault="00851970" w:rsidP="00C94401">
            <w:pPr>
              <w:jc w:val="center"/>
              <w:rPr>
                <w:rFonts w:ascii="Cambria" w:hAnsi="Cambria"/>
              </w:rPr>
            </w:pPr>
            <w:r>
              <w:rPr>
                <w:rFonts w:ascii="Cambria" w:hAnsi="Cambria"/>
              </w:rPr>
              <w:t>0.40</w:t>
            </w:r>
          </w:p>
        </w:tc>
        <w:tc>
          <w:tcPr>
            <w:tcW w:w="749" w:type="dxa"/>
          </w:tcPr>
          <w:p w:rsidR="00851970" w:rsidRDefault="00851970" w:rsidP="00C94401">
            <w:pPr>
              <w:jc w:val="center"/>
              <w:rPr>
                <w:rFonts w:ascii="Cambria" w:hAnsi="Cambria"/>
              </w:rPr>
            </w:pPr>
            <w:r>
              <w:rPr>
                <w:rFonts w:ascii="Cambria" w:hAnsi="Cambria"/>
              </w:rPr>
              <w:t>0.40</w:t>
            </w:r>
          </w:p>
        </w:tc>
      </w:tr>
      <w:tr w:rsidR="00851970" w:rsidTr="00496A66">
        <w:trPr>
          <w:jc w:val="center"/>
        </w:trPr>
        <w:tc>
          <w:tcPr>
            <w:tcW w:w="1351" w:type="dxa"/>
            <w:shd w:val="clear" w:color="auto" w:fill="F2F2F2" w:themeFill="background1" w:themeFillShade="F2"/>
          </w:tcPr>
          <w:p w:rsidR="00851970" w:rsidRDefault="00496A66" w:rsidP="00496A66">
            <w:pPr>
              <w:jc w:val="center"/>
              <w:rPr>
                <w:rFonts w:ascii="Cambria" w:hAnsi="Cambria"/>
              </w:rPr>
            </w:pPr>
            <w:proofErr w:type="spellStart"/>
            <w:r>
              <w:rPr>
                <w:rFonts w:ascii="Cambria" w:hAnsi="Cambria"/>
              </w:rPr>
              <w:t>Std</w:t>
            </w:r>
            <w:proofErr w:type="spellEnd"/>
            <w:r>
              <w:rPr>
                <w:rFonts w:ascii="Cambria" w:hAnsi="Cambria"/>
              </w:rPr>
              <w:t xml:space="preserve"> Dev</w:t>
            </w:r>
          </w:p>
        </w:tc>
        <w:tc>
          <w:tcPr>
            <w:tcW w:w="749" w:type="dxa"/>
          </w:tcPr>
          <w:p w:rsidR="00851970" w:rsidRDefault="00851970" w:rsidP="00C94401">
            <w:pPr>
              <w:jc w:val="center"/>
              <w:rPr>
                <w:rFonts w:ascii="Cambria" w:hAnsi="Cambria"/>
              </w:rPr>
            </w:pPr>
            <w:r>
              <w:rPr>
                <w:rFonts w:ascii="Cambria" w:hAnsi="Cambria"/>
              </w:rPr>
              <w:t>0.127</w:t>
            </w:r>
          </w:p>
        </w:tc>
        <w:tc>
          <w:tcPr>
            <w:tcW w:w="749" w:type="dxa"/>
          </w:tcPr>
          <w:p w:rsidR="00851970" w:rsidRDefault="00851970" w:rsidP="00C94401">
            <w:pPr>
              <w:jc w:val="center"/>
              <w:rPr>
                <w:rFonts w:ascii="Cambria" w:hAnsi="Cambria"/>
              </w:rPr>
            </w:pPr>
            <w:r>
              <w:rPr>
                <w:rFonts w:ascii="Cambria" w:hAnsi="Cambria"/>
              </w:rPr>
              <w:t>0.133</w:t>
            </w:r>
          </w:p>
        </w:tc>
      </w:tr>
      <w:tr w:rsidR="00851970" w:rsidTr="00496A66">
        <w:trPr>
          <w:jc w:val="center"/>
        </w:trPr>
        <w:tc>
          <w:tcPr>
            <w:tcW w:w="1351" w:type="dxa"/>
            <w:shd w:val="clear" w:color="auto" w:fill="F2F2F2" w:themeFill="background1" w:themeFillShade="F2"/>
          </w:tcPr>
          <w:p w:rsidR="00851970" w:rsidRDefault="00851970" w:rsidP="00C94401">
            <w:pPr>
              <w:jc w:val="center"/>
              <w:rPr>
                <w:rFonts w:ascii="Cambria" w:hAnsi="Cambria"/>
              </w:rPr>
            </w:pPr>
            <w:r>
              <w:rPr>
                <w:rFonts w:ascii="Cambria" w:hAnsi="Cambria"/>
              </w:rPr>
              <w:t>Minimum</w:t>
            </w:r>
          </w:p>
        </w:tc>
        <w:tc>
          <w:tcPr>
            <w:tcW w:w="749" w:type="dxa"/>
          </w:tcPr>
          <w:p w:rsidR="00851970" w:rsidRDefault="00851970" w:rsidP="00C94401">
            <w:pPr>
              <w:jc w:val="center"/>
              <w:rPr>
                <w:rFonts w:ascii="Cambria" w:hAnsi="Cambria"/>
              </w:rPr>
            </w:pPr>
            <w:r>
              <w:rPr>
                <w:rFonts w:ascii="Cambria" w:hAnsi="Cambria"/>
              </w:rPr>
              <w:t>0</w:t>
            </w:r>
          </w:p>
        </w:tc>
        <w:tc>
          <w:tcPr>
            <w:tcW w:w="749" w:type="dxa"/>
          </w:tcPr>
          <w:p w:rsidR="00851970" w:rsidRDefault="00851970" w:rsidP="00C94401">
            <w:pPr>
              <w:jc w:val="center"/>
              <w:rPr>
                <w:rFonts w:ascii="Cambria" w:hAnsi="Cambria"/>
              </w:rPr>
            </w:pPr>
            <w:r>
              <w:rPr>
                <w:rFonts w:ascii="Cambria" w:hAnsi="Cambria"/>
              </w:rPr>
              <w:t>0</w:t>
            </w:r>
          </w:p>
        </w:tc>
      </w:tr>
      <w:tr w:rsidR="00851970" w:rsidTr="00496A66">
        <w:trPr>
          <w:jc w:val="center"/>
        </w:trPr>
        <w:tc>
          <w:tcPr>
            <w:tcW w:w="1351" w:type="dxa"/>
            <w:shd w:val="clear" w:color="auto" w:fill="F2F2F2" w:themeFill="background1" w:themeFillShade="F2"/>
          </w:tcPr>
          <w:p w:rsidR="00851970" w:rsidRDefault="00851970" w:rsidP="00C94401">
            <w:pPr>
              <w:jc w:val="center"/>
              <w:rPr>
                <w:rFonts w:ascii="Cambria" w:hAnsi="Cambria"/>
              </w:rPr>
            </w:pPr>
            <w:r>
              <w:rPr>
                <w:rFonts w:ascii="Cambria" w:hAnsi="Cambria"/>
              </w:rPr>
              <w:t>Maximum</w:t>
            </w:r>
          </w:p>
        </w:tc>
        <w:tc>
          <w:tcPr>
            <w:tcW w:w="749" w:type="dxa"/>
          </w:tcPr>
          <w:p w:rsidR="00851970" w:rsidRDefault="00851970" w:rsidP="00C94401">
            <w:pPr>
              <w:jc w:val="center"/>
              <w:rPr>
                <w:rFonts w:ascii="Cambria" w:hAnsi="Cambria"/>
              </w:rPr>
            </w:pPr>
            <w:r>
              <w:rPr>
                <w:rFonts w:ascii="Cambria" w:hAnsi="Cambria"/>
              </w:rPr>
              <w:t>0.75</w:t>
            </w:r>
          </w:p>
        </w:tc>
        <w:tc>
          <w:tcPr>
            <w:tcW w:w="749" w:type="dxa"/>
          </w:tcPr>
          <w:p w:rsidR="00851970" w:rsidRDefault="00851970" w:rsidP="00C94401">
            <w:pPr>
              <w:jc w:val="center"/>
              <w:rPr>
                <w:rFonts w:ascii="Cambria" w:hAnsi="Cambria"/>
              </w:rPr>
            </w:pPr>
            <w:r>
              <w:rPr>
                <w:rFonts w:ascii="Cambria" w:hAnsi="Cambria"/>
              </w:rPr>
              <w:t>0.80</w:t>
            </w:r>
          </w:p>
        </w:tc>
      </w:tr>
    </w:tbl>
    <w:p w:rsidR="00851970" w:rsidRDefault="00851970">
      <w:pPr>
        <w:rPr>
          <w:rFonts w:ascii="Cambria" w:hAnsi="Cambria"/>
        </w:rPr>
      </w:pPr>
    </w:p>
    <w:p w:rsidR="00851970" w:rsidRDefault="00E04767" w:rsidP="00E04767">
      <w:pPr>
        <w:tabs>
          <w:tab w:val="left" w:pos="6315"/>
        </w:tabs>
        <w:rPr>
          <w:rFonts w:ascii="Cambria" w:hAnsi="Cambria"/>
        </w:rPr>
      </w:pPr>
      <w:r>
        <w:rPr>
          <w:rFonts w:ascii="Cambria" w:hAnsi="Cambria"/>
        </w:rPr>
        <w:tab/>
      </w:r>
    </w:p>
    <w:p w:rsidR="00851970" w:rsidRDefault="00851970">
      <w:r>
        <w:br w:type="page"/>
      </w:r>
    </w:p>
    <w:p w:rsidR="00307E68" w:rsidRDefault="00307E68" w:rsidP="00E82429">
      <w:r>
        <w:lastRenderedPageBreak/>
        <w:t>This handout will cover two tasks that will involve the manipulation of strings in Excel.  These tasks include obtaining the first letter for each baby name.  The second tas</w:t>
      </w:r>
      <w:r w:rsidR="00B2214F">
        <w:t xml:space="preserve">k will be to compute the </w:t>
      </w:r>
      <w:r>
        <w:t xml:space="preserve">proportion of vowels for each baby name.  </w:t>
      </w:r>
    </w:p>
    <w:p w:rsidR="00E82429" w:rsidRPr="008867D9" w:rsidRDefault="00E82429" w:rsidP="00E82429">
      <w:r w:rsidRPr="008867D9">
        <w:br/>
        <w:t>Procedural Steps</w:t>
      </w:r>
    </w:p>
    <w:p w:rsidR="00E82429" w:rsidRPr="008867D9" w:rsidRDefault="00307E68" w:rsidP="00E82429">
      <w:pPr>
        <w:pStyle w:val="Compact"/>
        <w:numPr>
          <w:ilvl w:val="0"/>
          <w:numId w:val="1"/>
        </w:numPr>
      </w:pPr>
      <w:r>
        <w:t>Obtain the first letter for each baby name by sub-setting a string</w:t>
      </w:r>
    </w:p>
    <w:p w:rsidR="00307E68" w:rsidRDefault="00307E68" w:rsidP="00E82429">
      <w:pPr>
        <w:pStyle w:val="Compact"/>
        <w:numPr>
          <w:ilvl w:val="0"/>
          <w:numId w:val="1"/>
        </w:numPr>
      </w:pPr>
      <w:r>
        <w:t>Use</w:t>
      </w:r>
      <w:r w:rsidR="007218D0">
        <w:t xml:space="preserve"> the PivotTable feature in Excel to obtain summaries and visualizations</w:t>
      </w:r>
    </w:p>
    <w:p w:rsidR="00E82429" w:rsidRPr="008867D9" w:rsidRDefault="007218D0" w:rsidP="00E82429">
      <w:pPr>
        <w:pStyle w:val="Compact"/>
        <w:numPr>
          <w:ilvl w:val="0"/>
          <w:numId w:val="1"/>
        </w:numPr>
      </w:pPr>
      <w:r>
        <w:t>Develop a process to count the number of vowels in a string</w:t>
      </w:r>
    </w:p>
    <w:p w:rsidR="00E82429" w:rsidRPr="008867D9" w:rsidRDefault="00E82429" w:rsidP="00E82429">
      <w:r>
        <w:br/>
      </w:r>
      <w:r w:rsidR="00B2214F">
        <w:t xml:space="preserve">Data </w:t>
      </w:r>
      <w:r w:rsidRPr="008867D9">
        <w:t>Technologies</w:t>
      </w:r>
    </w:p>
    <w:p w:rsidR="00E82429" w:rsidRPr="008867D9" w:rsidRDefault="007218D0" w:rsidP="00E82429">
      <w:pPr>
        <w:pStyle w:val="Compact"/>
        <w:numPr>
          <w:ilvl w:val="0"/>
          <w:numId w:val="2"/>
        </w:numPr>
      </w:pPr>
      <w:r>
        <w:t xml:space="preserve">String functions </w:t>
      </w:r>
      <w:r w:rsidR="00E82429" w:rsidRPr="008867D9">
        <w:t>in Excel</w:t>
      </w:r>
    </w:p>
    <w:p w:rsidR="00E82429" w:rsidRPr="008867D9" w:rsidRDefault="007218D0" w:rsidP="00FB23A8">
      <w:pPr>
        <w:pStyle w:val="Compact"/>
        <w:numPr>
          <w:ilvl w:val="0"/>
          <w:numId w:val="2"/>
        </w:numPr>
      </w:pPr>
      <w:r>
        <w:t>Summaries and Visualizations through PivotTables</w:t>
      </w:r>
    </w:p>
    <w:p w:rsidR="00C53ABB" w:rsidRDefault="00C53ABB">
      <w:pPr>
        <w:rPr>
          <w:rFonts w:ascii="Cambria" w:hAnsi="Cambria"/>
        </w:rPr>
      </w:pPr>
    </w:p>
    <w:tbl>
      <w:tblPr>
        <w:tblStyle w:val="TableGrid"/>
        <w:tblW w:w="0" w:type="auto"/>
        <w:tblLook w:val="04A0" w:firstRow="1" w:lastRow="0" w:firstColumn="1" w:lastColumn="0" w:noHBand="0" w:noVBand="1"/>
      </w:tblPr>
      <w:tblGrid>
        <w:gridCol w:w="1430"/>
        <w:gridCol w:w="7465"/>
      </w:tblGrid>
      <w:tr w:rsidR="00FB23A8" w:rsidTr="00FB23A8">
        <w:tc>
          <w:tcPr>
            <w:tcW w:w="8895" w:type="dxa"/>
            <w:gridSpan w:val="2"/>
            <w:shd w:val="clear" w:color="auto" w:fill="F2F2F2" w:themeFill="background1" w:themeFillShade="F2"/>
          </w:tcPr>
          <w:p w:rsidR="00FB23A8" w:rsidRDefault="00FB23A8" w:rsidP="00FB23A8">
            <w:pPr>
              <w:jc w:val="center"/>
              <w:rPr>
                <w:rFonts w:ascii="Cambria" w:hAnsi="Cambria"/>
              </w:rPr>
            </w:pPr>
            <w:r>
              <w:rPr>
                <w:rFonts w:ascii="Cambria" w:hAnsi="Cambria"/>
              </w:rPr>
              <w:t>Data Source</w:t>
            </w:r>
          </w:p>
        </w:tc>
      </w:tr>
      <w:tr w:rsidR="00FB23A8" w:rsidTr="00FB23A8">
        <w:tc>
          <w:tcPr>
            <w:tcW w:w="1430" w:type="dxa"/>
            <w:shd w:val="clear" w:color="auto" w:fill="F2F2F2" w:themeFill="background1" w:themeFillShade="F2"/>
          </w:tcPr>
          <w:p w:rsidR="00FB23A8" w:rsidRDefault="00FB23A8" w:rsidP="00FB23A8">
            <w:pPr>
              <w:rPr>
                <w:rFonts w:ascii="Cambria" w:hAnsi="Cambria"/>
              </w:rPr>
            </w:pPr>
            <w:r>
              <w:rPr>
                <w:rFonts w:ascii="Cambria" w:hAnsi="Cambria"/>
              </w:rPr>
              <w:t>Address</w:t>
            </w:r>
          </w:p>
        </w:tc>
        <w:tc>
          <w:tcPr>
            <w:tcW w:w="7465" w:type="dxa"/>
          </w:tcPr>
          <w:p w:rsidR="00FB23A8" w:rsidRPr="008867D9" w:rsidRDefault="00E04767" w:rsidP="00FB23A8">
            <w:hyperlink r:id="rId10" w:history="1">
              <w:r w:rsidR="00FB23A8" w:rsidRPr="008867D9">
                <w:rPr>
                  <w:rStyle w:val="Hyperlink"/>
                </w:rPr>
                <w:t>http://course1.winona.edu/cmalone/workshops/uscots2015/</w:t>
              </w:r>
            </w:hyperlink>
            <w:r w:rsidR="00FB23A8" w:rsidRPr="008867D9">
              <w:t xml:space="preserve"> </w:t>
            </w:r>
          </w:p>
        </w:tc>
      </w:tr>
      <w:tr w:rsidR="00FB23A8" w:rsidTr="00FB23A8">
        <w:tc>
          <w:tcPr>
            <w:tcW w:w="1430" w:type="dxa"/>
            <w:shd w:val="clear" w:color="auto" w:fill="F2F2F2" w:themeFill="background1" w:themeFillShade="F2"/>
          </w:tcPr>
          <w:p w:rsidR="00FB23A8" w:rsidRDefault="00FB23A8" w:rsidP="00FB23A8">
            <w:pPr>
              <w:rPr>
                <w:rFonts w:ascii="Cambria" w:hAnsi="Cambria"/>
              </w:rPr>
            </w:pPr>
            <w:r>
              <w:rPr>
                <w:rFonts w:ascii="Cambria" w:hAnsi="Cambria"/>
              </w:rPr>
              <w:t>Description</w:t>
            </w:r>
          </w:p>
        </w:tc>
        <w:tc>
          <w:tcPr>
            <w:tcW w:w="7465" w:type="dxa"/>
          </w:tcPr>
          <w:p w:rsidR="00FB23A8" w:rsidRDefault="00FB23A8" w:rsidP="00FB23A8">
            <w:pPr>
              <w:rPr>
                <w:rFonts w:ascii="Cambria" w:hAnsi="Cambria"/>
              </w:rPr>
            </w:pPr>
            <w:proofErr w:type="spellStart"/>
            <w:r>
              <w:rPr>
                <w:rFonts w:ascii="Cambria" w:hAnsi="Cambria"/>
              </w:rPr>
              <w:t>BabyNames</w:t>
            </w:r>
            <w:proofErr w:type="spellEnd"/>
            <w:r>
              <w:rPr>
                <w:rFonts w:ascii="Cambria" w:hAnsi="Cambria"/>
              </w:rPr>
              <w:t xml:space="preserve"> Dataset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365"/>
            </w:tblGrid>
            <w:tr w:rsidR="00AA2C25" w:rsidTr="007503CE">
              <w:tc>
                <w:tcPr>
                  <w:tcW w:w="5040" w:type="dxa"/>
                </w:tcPr>
                <w:p w:rsidR="00AA2C25" w:rsidRDefault="00AA2C25" w:rsidP="00FB23A8">
                  <w:pPr>
                    <w:rPr>
                      <w:rFonts w:ascii="Cambria" w:hAnsi="Cambria"/>
                      <w:sz w:val="18"/>
                    </w:rPr>
                  </w:pPr>
                  <w:r w:rsidRPr="00FB23A8">
                    <w:rPr>
                      <w:rFonts w:ascii="Cambria" w:hAnsi="Cambria"/>
                      <w:sz w:val="18"/>
                    </w:rPr>
                    <w:t>This dataset contains the unique names of all babies born a</w:t>
                  </w:r>
                  <w:r>
                    <w:rPr>
                      <w:rFonts w:ascii="Cambria" w:hAnsi="Cambria"/>
                      <w:sz w:val="18"/>
                    </w:rPr>
                    <w:t>t</w:t>
                  </w:r>
                  <w:r w:rsidRPr="00FB23A8">
                    <w:rPr>
                      <w:rFonts w:ascii="Cambria" w:hAnsi="Cambria"/>
                      <w:sz w:val="18"/>
                    </w:rPr>
                    <w:t xml:space="preserve"> the Olmstead Medical Center in 2014.  These names are published in the Rochester Post Bulletin’s Mother’s Day Weekend Edition</w:t>
                  </w:r>
                </w:p>
              </w:tc>
              <w:tc>
                <w:tcPr>
                  <w:tcW w:w="1365" w:type="dxa"/>
                </w:tcPr>
                <w:p w:rsidR="00AA2C25" w:rsidRDefault="00AA2C25" w:rsidP="00FB23A8">
                  <w:pPr>
                    <w:rPr>
                      <w:rFonts w:ascii="Cambria" w:hAnsi="Cambria"/>
                      <w:sz w:val="18"/>
                    </w:rPr>
                  </w:pPr>
                  <w:r>
                    <w:rPr>
                      <w:noProof/>
                    </w:rPr>
                    <w:drawing>
                      <wp:inline distT="0" distB="0" distL="0" distR="0" wp14:anchorId="382FCCCF" wp14:editId="1CD0EBE8">
                        <wp:extent cx="729983" cy="815890"/>
                        <wp:effectExtent l="0" t="0" r="0" b="3810"/>
                        <wp:docPr id="72" name="Picture 72" descr="http://cdn.smosh.com/sites/default/files/ftpuploads/bloguploads/0613/tech-baby-names-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mosh.com/sites/default/files/ftpuploads/bloguploads/0613/tech-baby-names-goog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841" cy="861556"/>
                                </a:xfrm>
                                <a:prstGeom prst="rect">
                                  <a:avLst/>
                                </a:prstGeom>
                                <a:noFill/>
                                <a:ln>
                                  <a:noFill/>
                                </a:ln>
                              </pic:spPr>
                            </pic:pic>
                          </a:graphicData>
                        </a:graphic>
                      </wp:inline>
                    </w:drawing>
                  </w:r>
                </w:p>
                <w:p w:rsidR="00BC5C9D" w:rsidRDefault="00BC5C9D" w:rsidP="00FB23A8">
                  <w:pPr>
                    <w:rPr>
                      <w:rFonts w:ascii="Cambria" w:hAnsi="Cambria"/>
                      <w:sz w:val="18"/>
                    </w:rPr>
                  </w:pPr>
                </w:p>
              </w:tc>
            </w:tr>
          </w:tbl>
          <w:p w:rsidR="00FB23A8" w:rsidRDefault="00FB23A8" w:rsidP="00FB23A8">
            <w:pPr>
              <w:rPr>
                <w:rFonts w:ascii="Cambria" w:hAnsi="Cambria"/>
              </w:rPr>
            </w:pPr>
          </w:p>
        </w:tc>
      </w:tr>
    </w:tbl>
    <w:p w:rsidR="00FB23A8" w:rsidRDefault="00FB23A8">
      <w:pPr>
        <w:rPr>
          <w:rFonts w:ascii="Cambria" w:hAnsi="Cambria"/>
        </w:rPr>
      </w:pPr>
    </w:p>
    <w:p w:rsidR="00C53ABB" w:rsidRDefault="00FB23A8">
      <w:pPr>
        <w:rPr>
          <w:rFonts w:ascii="Cambria" w:hAnsi="Cambria"/>
        </w:rPr>
      </w:pPr>
      <w:r>
        <w:rPr>
          <w:rFonts w:ascii="Cambria" w:hAnsi="Cambria"/>
        </w:rPr>
        <w:t xml:space="preserve">Open the </w:t>
      </w:r>
      <w:proofErr w:type="spellStart"/>
      <w:r>
        <w:rPr>
          <w:rFonts w:ascii="Cambria" w:hAnsi="Cambria"/>
        </w:rPr>
        <w:t>BabyNames</w:t>
      </w:r>
      <w:proofErr w:type="spellEnd"/>
      <w:r>
        <w:rPr>
          <w:rFonts w:ascii="Cambria" w:hAnsi="Cambria"/>
        </w:rPr>
        <w:t xml:space="preserve"> dataset in Excel.  Convert this dataset to an Excel Table.  This data contains a total of 643 unique names – 336 unique names for girls and 307 for boys.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E4270" w:rsidTr="00FB23A8">
        <w:tc>
          <w:tcPr>
            <w:tcW w:w="4675" w:type="dxa"/>
          </w:tcPr>
          <w:p w:rsidR="00FB23A8" w:rsidRDefault="00FB23A8" w:rsidP="00FB23A8">
            <w:pPr>
              <w:jc w:val="center"/>
              <w:rPr>
                <w:rFonts w:ascii="Cambria" w:hAnsi="Cambria"/>
              </w:rPr>
            </w:pPr>
            <w:r>
              <w:rPr>
                <w:rFonts w:ascii="Cambria" w:hAnsi="Cambria"/>
              </w:rPr>
              <w:t>Data in Excel</w:t>
            </w:r>
          </w:p>
          <w:p w:rsidR="00FB23A8" w:rsidRDefault="00FB23A8" w:rsidP="00FB23A8">
            <w:pPr>
              <w:jc w:val="center"/>
              <w:rPr>
                <w:rFonts w:ascii="Cambria" w:hAnsi="Cambria"/>
              </w:rPr>
            </w:pPr>
          </w:p>
          <w:p w:rsidR="00AE4270" w:rsidRDefault="00AE4270" w:rsidP="00FB23A8">
            <w:pPr>
              <w:jc w:val="center"/>
              <w:rPr>
                <w:rFonts w:ascii="Cambria" w:hAnsi="Cambria"/>
              </w:rPr>
            </w:pPr>
            <w:r>
              <w:rPr>
                <w:noProof/>
              </w:rPr>
              <w:drawing>
                <wp:inline distT="0" distB="0" distL="0" distR="0" wp14:anchorId="6A5618B4" wp14:editId="17D37B09">
                  <wp:extent cx="1864242" cy="1654924"/>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7568" cy="1666753"/>
                          </a:xfrm>
                          <a:prstGeom prst="rect">
                            <a:avLst/>
                          </a:prstGeom>
                        </pic:spPr>
                      </pic:pic>
                    </a:graphicData>
                  </a:graphic>
                </wp:inline>
              </w:drawing>
            </w:r>
          </w:p>
        </w:tc>
        <w:tc>
          <w:tcPr>
            <w:tcW w:w="4675" w:type="dxa"/>
          </w:tcPr>
          <w:p w:rsidR="00FB23A8" w:rsidRDefault="00FB23A8" w:rsidP="00FB23A8">
            <w:pPr>
              <w:jc w:val="center"/>
              <w:rPr>
                <w:rFonts w:ascii="Cambria" w:hAnsi="Cambria"/>
              </w:rPr>
            </w:pPr>
            <w:r>
              <w:rPr>
                <w:rFonts w:ascii="Cambria" w:hAnsi="Cambria"/>
              </w:rPr>
              <w:t>Dataset as a Table in Excel</w:t>
            </w:r>
          </w:p>
          <w:p w:rsidR="00FB23A8" w:rsidRDefault="00FB23A8" w:rsidP="00FB23A8">
            <w:pPr>
              <w:jc w:val="center"/>
              <w:rPr>
                <w:rFonts w:ascii="Cambria" w:hAnsi="Cambria"/>
              </w:rPr>
            </w:pPr>
          </w:p>
          <w:p w:rsidR="00AE4270" w:rsidRDefault="00AE4270" w:rsidP="00FB23A8">
            <w:pPr>
              <w:jc w:val="center"/>
              <w:rPr>
                <w:rFonts w:ascii="Cambria" w:hAnsi="Cambria"/>
              </w:rPr>
            </w:pPr>
            <w:r>
              <w:rPr>
                <w:noProof/>
              </w:rPr>
              <w:drawing>
                <wp:inline distT="0" distB="0" distL="0" distR="0" wp14:anchorId="0194E32F" wp14:editId="53A150DE">
                  <wp:extent cx="2692035" cy="1836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6077" cy="1859707"/>
                          </a:xfrm>
                          <a:prstGeom prst="rect">
                            <a:avLst/>
                          </a:prstGeom>
                        </pic:spPr>
                      </pic:pic>
                    </a:graphicData>
                  </a:graphic>
                </wp:inline>
              </w:drawing>
            </w:r>
          </w:p>
        </w:tc>
      </w:tr>
    </w:tbl>
    <w:p w:rsidR="00AE4270" w:rsidRDefault="00AE4270">
      <w:pPr>
        <w:rPr>
          <w:rFonts w:ascii="Cambria" w:hAnsi="Cambria"/>
        </w:rPr>
      </w:pPr>
    </w:p>
    <w:p w:rsidR="00FB23A8" w:rsidRDefault="00FB23A8">
      <w:pPr>
        <w:rPr>
          <w:rFonts w:ascii="Cambria" w:hAnsi="Cambria"/>
        </w:rPr>
      </w:pPr>
      <w:r>
        <w:rPr>
          <w:rFonts w:ascii="Cambria" w:hAnsi="Cambria"/>
        </w:rPr>
        <w:br w:type="page"/>
      </w:r>
    </w:p>
    <w:p w:rsidR="0032409F" w:rsidRDefault="0032409F">
      <w:pPr>
        <w:rPr>
          <w:rFonts w:ascii="Cambria" w:hAnsi="Cambria"/>
        </w:rPr>
      </w:pPr>
      <w:r>
        <w:rPr>
          <w:rFonts w:ascii="Cambria" w:hAnsi="Cambria"/>
        </w:rPr>
        <w:lastRenderedPageBreak/>
        <w:t xml:space="preserve">The first task will be </w:t>
      </w:r>
      <w:r w:rsidR="00B2214F">
        <w:rPr>
          <w:rFonts w:ascii="Cambria" w:hAnsi="Cambria"/>
        </w:rPr>
        <w:t>to obtain a subset of the name, i.e. the first letter.</w:t>
      </w:r>
      <w:r>
        <w:rPr>
          <w:rFonts w:ascii="Cambria" w:hAnsi="Cambria"/>
        </w:rPr>
        <w:t xml:space="preserve">  This can be accomplished using the =</w:t>
      </w:r>
      <w:proofErr w:type="gramStart"/>
      <w:r>
        <w:rPr>
          <w:rFonts w:ascii="Cambria" w:hAnsi="Cambria"/>
        </w:rPr>
        <w:t>MID(</w:t>
      </w:r>
      <w:proofErr w:type="gramEnd"/>
      <w:r>
        <w:rPr>
          <w:rFonts w:ascii="Cambria" w:hAnsi="Cambria"/>
        </w:rPr>
        <w:t>) function in Excel.</w:t>
      </w:r>
    </w:p>
    <w:p w:rsidR="0032409F" w:rsidRPr="0032409F" w:rsidRDefault="0032409F" w:rsidP="0032409F">
      <w:pPr>
        <w:jc w:val="center"/>
        <w:rPr>
          <w:rFonts w:ascii="Cambria" w:hAnsi="Cambria"/>
          <w:sz w:val="28"/>
        </w:rPr>
      </w:pPr>
      <w:r w:rsidRPr="0032409F">
        <w:rPr>
          <w:rFonts w:ascii="Cambria" w:hAnsi="Cambria"/>
          <w:sz w:val="28"/>
        </w:rPr>
        <w:t>=</w:t>
      </w:r>
      <w:proofErr w:type="gramStart"/>
      <w:r w:rsidRPr="0032409F">
        <w:rPr>
          <w:rFonts w:ascii="Cambria" w:hAnsi="Cambria"/>
          <w:sz w:val="28"/>
        </w:rPr>
        <w:t>MID(</w:t>
      </w:r>
      <w:proofErr w:type="gramEnd"/>
      <w:r w:rsidRPr="0032409F">
        <w:rPr>
          <w:rFonts w:ascii="Cambria" w:hAnsi="Cambria"/>
          <w:sz w:val="28"/>
        </w:rPr>
        <w:t xml:space="preserve"> [Name], 1, 1)</w:t>
      </w:r>
    </w:p>
    <w:p w:rsidR="0032409F" w:rsidRDefault="0032409F" w:rsidP="0032409F">
      <w:pPr>
        <w:pStyle w:val="ListParagraph"/>
        <w:numPr>
          <w:ilvl w:val="0"/>
          <w:numId w:val="3"/>
        </w:numPr>
        <w:rPr>
          <w:rFonts w:ascii="Cambria" w:hAnsi="Cambria"/>
        </w:rPr>
      </w:pPr>
      <w:r>
        <w:rPr>
          <w:rFonts w:ascii="Cambria" w:hAnsi="Cambria"/>
        </w:rPr>
        <w:t>First argument: Original string from which the subset will be obtained</w:t>
      </w:r>
    </w:p>
    <w:p w:rsidR="0032409F" w:rsidRDefault="0032409F" w:rsidP="0032409F">
      <w:pPr>
        <w:pStyle w:val="ListParagraph"/>
        <w:numPr>
          <w:ilvl w:val="0"/>
          <w:numId w:val="3"/>
        </w:numPr>
        <w:rPr>
          <w:rFonts w:ascii="Cambria" w:hAnsi="Cambria"/>
        </w:rPr>
      </w:pPr>
      <w:r>
        <w:rPr>
          <w:rFonts w:ascii="Cambria" w:hAnsi="Cambria"/>
        </w:rPr>
        <w:t>Second argument: Starting position from which to begin the subset</w:t>
      </w:r>
    </w:p>
    <w:p w:rsidR="0032409F" w:rsidRDefault="0032409F" w:rsidP="0032409F">
      <w:pPr>
        <w:pStyle w:val="ListParagraph"/>
        <w:numPr>
          <w:ilvl w:val="0"/>
          <w:numId w:val="3"/>
        </w:numPr>
        <w:rPr>
          <w:rFonts w:ascii="Cambria" w:hAnsi="Cambria"/>
        </w:rPr>
      </w:pPr>
      <w:r>
        <w:rPr>
          <w:rFonts w:ascii="Cambria" w:hAnsi="Cambria"/>
        </w:rPr>
        <w:t>Third argument: Number of characters to include in subset</w:t>
      </w:r>
    </w:p>
    <w:p w:rsidR="0032409F" w:rsidRDefault="0032409F" w:rsidP="0032409F">
      <w:pPr>
        <w:rPr>
          <w:rFonts w:ascii="Cambria" w:hAnsi="Cambria"/>
        </w:rPr>
      </w:pPr>
    </w:p>
    <w:p w:rsidR="0032409F" w:rsidRPr="0032409F" w:rsidRDefault="00B2214F" w:rsidP="0032409F">
      <w:pPr>
        <w:rPr>
          <w:rFonts w:ascii="Cambria" w:hAnsi="Cambria"/>
        </w:rPr>
      </w:pPr>
      <w:r>
        <w:rPr>
          <w:rFonts w:ascii="Cambria" w:hAnsi="Cambria"/>
        </w:rPr>
        <w:t xml:space="preserve">In cell E1, </w:t>
      </w:r>
      <w:r w:rsidR="0032409F">
        <w:rPr>
          <w:rFonts w:ascii="Cambria" w:hAnsi="Cambria"/>
        </w:rPr>
        <w:t xml:space="preserve">specify a name for </w:t>
      </w:r>
      <w:proofErr w:type="gramStart"/>
      <w:r w:rsidR="0032409F">
        <w:rPr>
          <w:rFonts w:ascii="Cambria" w:hAnsi="Cambria"/>
        </w:rPr>
        <w:t>this  new</w:t>
      </w:r>
      <w:proofErr w:type="gramEnd"/>
      <w:r w:rsidR="0032409F">
        <w:rPr>
          <w:rFonts w:ascii="Cambria" w:hAnsi="Cambria"/>
        </w:rPr>
        <w:t xml:space="preserve"> variable, e.g. First Letter.  Next, enter the function specified above into cell E2.  This function will autofill all cells in the table. </w:t>
      </w:r>
    </w:p>
    <w:p w:rsidR="00AE4270" w:rsidRDefault="00AE4270">
      <w:pPr>
        <w:rPr>
          <w:rFonts w:ascii="Cambria" w:hAnsi="Cambria"/>
        </w:rPr>
      </w:pPr>
      <w:r>
        <w:rPr>
          <w:noProof/>
        </w:rPr>
        <w:drawing>
          <wp:inline distT="0" distB="0" distL="0" distR="0" wp14:anchorId="6205112A" wp14:editId="6E4B31C8">
            <wp:extent cx="5943600" cy="842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42010"/>
                    </a:xfrm>
                    <a:prstGeom prst="rect">
                      <a:avLst/>
                    </a:prstGeom>
                  </pic:spPr>
                </pic:pic>
              </a:graphicData>
            </a:graphic>
          </wp:inline>
        </w:drawing>
      </w:r>
    </w:p>
    <w:p w:rsidR="00AE4270" w:rsidRDefault="00AE4270">
      <w:pPr>
        <w:rPr>
          <w:rFonts w:ascii="Cambria" w:hAnsi="Cambria"/>
        </w:rPr>
      </w:pPr>
    </w:p>
    <w:p w:rsidR="0032409F" w:rsidRDefault="0032409F">
      <w:pPr>
        <w:rPr>
          <w:rFonts w:ascii="Cambria" w:hAnsi="Cambria"/>
        </w:rPr>
      </w:pPr>
      <w:r>
        <w:rPr>
          <w:rFonts w:ascii="Cambria" w:hAnsi="Cambria"/>
        </w:rPr>
        <w:t>The =</w:t>
      </w:r>
      <w:proofErr w:type="gramStart"/>
      <w:r>
        <w:rPr>
          <w:rFonts w:ascii="Cambria" w:hAnsi="Cambria"/>
        </w:rPr>
        <w:t>COUNTIF(</w:t>
      </w:r>
      <w:proofErr w:type="gramEnd"/>
      <w:r>
        <w:rPr>
          <w:rFonts w:ascii="Cambria" w:hAnsi="Cambria"/>
        </w:rPr>
        <w:t xml:space="preserve">) function could be used to obtain the number of baby names that start with an A.  From the table below, we see that 86 of the 643 </w:t>
      </w:r>
      <w:r w:rsidR="00B2214F">
        <w:rPr>
          <w:rFonts w:ascii="Cambria" w:hAnsi="Cambria"/>
        </w:rPr>
        <w:t xml:space="preserve">names, about 13%, start with the letter </w:t>
      </w:r>
      <w:r>
        <w:rPr>
          <w:rFonts w:ascii="Cambria" w:hAnsi="Cambria"/>
        </w:rPr>
        <w:t xml:space="preserve">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3756"/>
      </w:tblGrid>
      <w:tr w:rsidR="00877227" w:rsidTr="0032409F">
        <w:trPr>
          <w:jc w:val="center"/>
        </w:trPr>
        <w:tc>
          <w:tcPr>
            <w:tcW w:w="2676" w:type="dxa"/>
          </w:tcPr>
          <w:p w:rsidR="0032409F" w:rsidRDefault="0032409F" w:rsidP="0032409F">
            <w:pPr>
              <w:jc w:val="center"/>
              <w:rPr>
                <w:rFonts w:ascii="Cambria" w:hAnsi="Cambria"/>
              </w:rPr>
            </w:pPr>
            <w:r>
              <w:rPr>
                <w:rFonts w:ascii="Cambria" w:hAnsi="Cambria"/>
              </w:rPr>
              <w:t>Counts by letter</w:t>
            </w:r>
          </w:p>
          <w:p w:rsidR="0032409F" w:rsidRDefault="0032409F" w:rsidP="0032409F">
            <w:pPr>
              <w:jc w:val="center"/>
              <w:rPr>
                <w:rFonts w:ascii="Cambria" w:hAnsi="Cambria"/>
              </w:rPr>
            </w:pPr>
          </w:p>
          <w:p w:rsidR="00877227" w:rsidRDefault="00877227" w:rsidP="0032409F">
            <w:pPr>
              <w:jc w:val="center"/>
              <w:rPr>
                <w:rFonts w:ascii="Cambria" w:hAnsi="Cambria"/>
              </w:rPr>
            </w:pPr>
            <w:r>
              <w:rPr>
                <w:noProof/>
              </w:rPr>
              <w:drawing>
                <wp:inline distT="0" distB="0" distL="0" distR="0" wp14:anchorId="16073CF6" wp14:editId="2EBA726C">
                  <wp:extent cx="1481469" cy="1250414"/>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4308" cy="1252810"/>
                          </a:xfrm>
                          <a:prstGeom prst="rect">
                            <a:avLst/>
                          </a:prstGeom>
                        </pic:spPr>
                      </pic:pic>
                    </a:graphicData>
                  </a:graphic>
                </wp:inline>
              </w:drawing>
            </w:r>
          </w:p>
        </w:tc>
        <w:tc>
          <w:tcPr>
            <w:tcW w:w="3756" w:type="dxa"/>
          </w:tcPr>
          <w:p w:rsidR="0032409F" w:rsidRDefault="0032409F" w:rsidP="0032409F">
            <w:pPr>
              <w:jc w:val="center"/>
              <w:rPr>
                <w:rFonts w:ascii="Cambria" w:hAnsi="Cambria"/>
              </w:rPr>
            </w:pPr>
            <w:r>
              <w:rPr>
                <w:rFonts w:ascii="Cambria" w:hAnsi="Cambria"/>
              </w:rPr>
              <w:t>Using =COUNTIF() to obtain counts</w:t>
            </w:r>
          </w:p>
          <w:p w:rsidR="0032409F" w:rsidRDefault="0032409F" w:rsidP="0032409F">
            <w:pPr>
              <w:jc w:val="center"/>
              <w:rPr>
                <w:rFonts w:ascii="Cambria" w:hAnsi="Cambria"/>
              </w:rPr>
            </w:pPr>
          </w:p>
          <w:p w:rsidR="00877227" w:rsidRDefault="00877227" w:rsidP="0032409F">
            <w:pPr>
              <w:jc w:val="center"/>
              <w:rPr>
                <w:rFonts w:ascii="Cambria" w:hAnsi="Cambria"/>
              </w:rPr>
            </w:pPr>
            <w:r>
              <w:rPr>
                <w:noProof/>
              </w:rPr>
              <w:drawing>
                <wp:inline distT="0" distB="0" distL="0" distR="0" wp14:anchorId="5A8A918F" wp14:editId="7B4CC332">
                  <wp:extent cx="2166898" cy="90287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135" cy="908389"/>
                          </a:xfrm>
                          <a:prstGeom prst="rect">
                            <a:avLst/>
                          </a:prstGeom>
                        </pic:spPr>
                      </pic:pic>
                    </a:graphicData>
                  </a:graphic>
                </wp:inline>
              </w:drawing>
            </w:r>
          </w:p>
        </w:tc>
      </w:tr>
    </w:tbl>
    <w:p w:rsidR="00877227" w:rsidRDefault="00877227">
      <w:pPr>
        <w:rPr>
          <w:rFonts w:ascii="Cambria" w:hAnsi="Cambria"/>
        </w:rPr>
      </w:pPr>
    </w:p>
    <w:p w:rsidR="00F31744" w:rsidRDefault="00715C80">
      <w:pPr>
        <w:rPr>
          <w:rFonts w:ascii="Cambria" w:hAnsi="Cambria"/>
          <w:u w:val="single"/>
        </w:rPr>
      </w:pPr>
      <w:r>
        <w:rPr>
          <w:rFonts w:ascii="Cambria" w:hAnsi="Cambria"/>
          <w:u w:val="single"/>
        </w:rPr>
        <w:t>PivotTable</w:t>
      </w:r>
      <w:r w:rsidR="0006612B">
        <w:rPr>
          <w:rFonts w:ascii="Cambria" w:hAnsi="Cambria"/>
          <w:u w:val="single"/>
        </w:rPr>
        <w:t>s</w:t>
      </w:r>
      <w:r>
        <w:rPr>
          <w:rFonts w:ascii="Cambria" w:hAnsi="Cambria"/>
          <w:u w:val="single"/>
        </w:rPr>
        <w:t xml:space="preserve"> in Excel</w:t>
      </w:r>
    </w:p>
    <w:p w:rsidR="00715C80" w:rsidRDefault="0006612B">
      <w:pPr>
        <w:rPr>
          <w:rFonts w:ascii="Cambria" w:hAnsi="Cambria"/>
        </w:rPr>
      </w:pPr>
      <w:r>
        <w:rPr>
          <w:rFonts w:ascii="Cambria" w:hAnsi="Cambria"/>
        </w:rPr>
        <w:t>PivotTables are</w:t>
      </w:r>
      <w:r w:rsidR="00715C80">
        <w:rPr>
          <w:rFonts w:ascii="Cambria" w:hAnsi="Cambria"/>
        </w:rPr>
        <w:t xml:space="preserve"> a commonly used feature in Excel. This is Excel’s equivalent to the </w:t>
      </w:r>
      <w:proofErr w:type="gramStart"/>
      <w:r w:rsidR="00715C80">
        <w:rPr>
          <w:rFonts w:ascii="Cambria" w:hAnsi="Cambria"/>
        </w:rPr>
        <w:t>apply(</w:t>
      </w:r>
      <w:proofErr w:type="gramEnd"/>
      <w:r w:rsidR="00715C80">
        <w:rPr>
          <w:rFonts w:ascii="Cambria" w:hAnsi="Cambria"/>
        </w:rPr>
        <w:t xml:space="preserve">) function or Hadley Wickham’s notion of </w:t>
      </w:r>
      <w:proofErr w:type="spellStart"/>
      <w:r w:rsidR="00715C80">
        <w:rPr>
          <w:rFonts w:ascii="Cambria" w:hAnsi="Cambria"/>
        </w:rPr>
        <w:t>group_by</w:t>
      </w:r>
      <w:proofErr w:type="spellEnd"/>
      <w:r w:rsidR="00715C80">
        <w:rPr>
          <w:rFonts w:ascii="Cambria" w:hAnsi="Cambria"/>
        </w:rPr>
        <w:t>(), i.e. aggregation.  To construct a PivotTable, select Insert &gt; PivotTable.  On a MAC, select Data &gt; PivotTable.</w:t>
      </w:r>
    </w:p>
    <w:p w:rsidR="00F31744" w:rsidRDefault="00F31744" w:rsidP="00715C80">
      <w:pPr>
        <w:jc w:val="center"/>
        <w:rPr>
          <w:rFonts w:ascii="Cambria" w:hAnsi="Cambria"/>
        </w:rPr>
      </w:pPr>
      <w:r>
        <w:rPr>
          <w:noProof/>
        </w:rPr>
        <w:drawing>
          <wp:inline distT="0" distB="0" distL="0" distR="0" wp14:anchorId="74FC3F75" wp14:editId="6D21EDFB">
            <wp:extent cx="1687033" cy="1043189"/>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7209" cy="1061848"/>
                    </a:xfrm>
                    <a:prstGeom prst="rect">
                      <a:avLst/>
                    </a:prstGeom>
                  </pic:spPr>
                </pic:pic>
              </a:graphicData>
            </a:graphic>
          </wp:inline>
        </w:drawing>
      </w:r>
    </w:p>
    <w:p w:rsidR="007D1662" w:rsidRDefault="007D1662">
      <w:pPr>
        <w:rPr>
          <w:rFonts w:ascii="Cambria" w:hAnsi="Cambria"/>
        </w:rPr>
      </w:pPr>
      <w:r>
        <w:rPr>
          <w:rFonts w:ascii="Cambria" w:hAnsi="Cambria"/>
        </w:rPr>
        <w:br w:type="page"/>
      </w:r>
    </w:p>
    <w:p w:rsidR="00F31744" w:rsidRDefault="007D1662">
      <w:pPr>
        <w:rPr>
          <w:rFonts w:ascii="Cambria" w:hAnsi="Cambria"/>
        </w:rPr>
      </w:pPr>
      <w:r>
        <w:rPr>
          <w:rFonts w:ascii="Cambria" w:hAnsi="Cambria"/>
        </w:rPr>
        <w:lastRenderedPageBreak/>
        <w:t xml:space="preserve">The initial window provided by PivotTables includes specification of the data to be summarized and the location of the output.  I named my Table </w:t>
      </w:r>
      <w:proofErr w:type="spellStart"/>
      <w:r>
        <w:rPr>
          <w:rFonts w:ascii="Cambria" w:hAnsi="Cambria"/>
        </w:rPr>
        <w:t>BabyNames</w:t>
      </w:r>
      <w:proofErr w:type="spellEnd"/>
      <w:r>
        <w:rPr>
          <w:rFonts w:ascii="Cambria" w:hAnsi="Cambria"/>
        </w:rPr>
        <w:t xml:space="preserve">, so this is specified under </w:t>
      </w:r>
      <w:proofErr w:type="gramStart"/>
      <w:r>
        <w:rPr>
          <w:rFonts w:ascii="Cambria" w:hAnsi="Cambria"/>
        </w:rPr>
        <w:t>Select</w:t>
      </w:r>
      <w:proofErr w:type="gramEnd"/>
      <w:r>
        <w:rPr>
          <w:rFonts w:ascii="Cambria" w:hAnsi="Cambria"/>
        </w:rPr>
        <w:t xml:space="preserve"> a table or range.   A New Worksheet is best for output as output will not be placed over existing </w:t>
      </w:r>
      <w:r w:rsidR="0006612B">
        <w:rPr>
          <w:rFonts w:ascii="Cambria" w:hAnsi="Cambria"/>
        </w:rPr>
        <w:t>content</w:t>
      </w:r>
      <w:r>
        <w:rPr>
          <w:rFonts w:ascii="Cambria" w:hAnsi="Cambria"/>
        </w:rPr>
        <w:t>.</w:t>
      </w:r>
    </w:p>
    <w:p w:rsidR="007D1662" w:rsidRDefault="007D1662">
      <w:pPr>
        <w:rPr>
          <w:rFonts w:ascii="Cambria" w:hAnsi="Cambria"/>
        </w:rPr>
      </w:pPr>
    </w:p>
    <w:p w:rsidR="007D1662" w:rsidRDefault="007D1662" w:rsidP="007D1662">
      <w:pPr>
        <w:jc w:val="center"/>
        <w:rPr>
          <w:rFonts w:ascii="Cambria" w:hAnsi="Cambria"/>
        </w:rPr>
      </w:pPr>
      <w:r>
        <w:rPr>
          <w:noProof/>
        </w:rPr>
        <w:drawing>
          <wp:inline distT="0" distB="0" distL="0" distR="0" wp14:anchorId="40A335C3" wp14:editId="505259BF">
            <wp:extent cx="3496666" cy="290371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7166" cy="2945653"/>
                    </a:xfrm>
                    <a:prstGeom prst="rect">
                      <a:avLst/>
                    </a:prstGeom>
                  </pic:spPr>
                </pic:pic>
              </a:graphicData>
            </a:graphic>
          </wp:inline>
        </w:drawing>
      </w:r>
    </w:p>
    <w:p w:rsidR="007D1662" w:rsidRDefault="00191845">
      <w:pPr>
        <w:rPr>
          <w:rFonts w:ascii="Cambria" w:hAnsi="Cambria"/>
        </w:rPr>
      </w:pPr>
      <w:r>
        <w:rPr>
          <w:rFonts w:ascii="Cambria" w:hAnsi="Cambria"/>
        </w:rPr>
        <w:t xml:space="preserve">Click OK.  </w:t>
      </w:r>
      <w:r w:rsidR="007D1662">
        <w:rPr>
          <w:rFonts w:ascii="Cambria" w:hAnsi="Cambria"/>
        </w:rPr>
        <w:t>After the data and location for out</w:t>
      </w:r>
      <w:r>
        <w:rPr>
          <w:rFonts w:ascii="Cambria" w:hAnsi="Cambria"/>
        </w:rPr>
        <w:t>put has been specified</w:t>
      </w:r>
      <w:r w:rsidR="007D1662">
        <w:rPr>
          <w:rFonts w:ascii="Cambria" w:hAnsi="Cambria"/>
        </w:rPr>
        <w:t>.  The PivotTable Field list is provided and is used to specify the structure for the resulting summary table.   For example, if a frequency count of each letter is required, the First Letter can be dragged into the ROWS box and Frist Letter should also be dragged into the VALUES box.   The VALUES box specifies what is to be calculated, e.g. a count or an average.</w:t>
      </w:r>
    </w:p>
    <w:tbl>
      <w:tblPr>
        <w:tblStyle w:val="TableGrid"/>
        <w:tblW w:w="0" w:type="auto"/>
        <w:tblLook w:val="04A0" w:firstRow="1" w:lastRow="0" w:firstColumn="1" w:lastColumn="0" w:noHBand="0" w:noVBand="1"/>
      </w:tblPr>
      <w:tblGrid>
        <w:gridCol w:w="4244"/>
        <w:gridCol w:w="5106"/>
      </w:tblGrid>
      <w:tr w:rsidR="007D1662" w:rsidTr="007D1662">
        <w:tc>
          <w:tcPr>
            <w:tcW w:w="4675" w:type="dxa"/>
          </w:tcPr>
          <w:p w:rsidR="007D1662" w:rsidRDefault="007D1662" w:rsidP="007D1662">
            <w:pPr>
              <w:jc w:val="center"/>
              <w:rPr>
                <w:rFonts w:ascii="Cambria" w:hAnsi="Cambria"/>
              </w:rPr>
            </w:pPr>
            <w:r>
              <w:rPr>
                <w:noProof/>
              </w:rPr>
              <w:drawing>
                <wp:inline distT="0" distB="0" distL="0" distR="0" wp14:anchorId="41FDA1B3" wp14:editId="3A3130C3">
                  <wp:extent cx="1826696" cy="2697096"/>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4453" cy="2708549"/>
                          </a:xfrm>
                          <a:prstGeom prst="rect">
                            <a:avLst/>
                          </a:prstGeom>
                        </pic:spPr>
                      </pic:pic>
                    </a:graphicData>
                  </a:graphic>
                </wp:inline>
              </w:drawing>
            </w:r>
          </w:p>
          <w:p w:rsidR="007D1662" w:rsidRDefault="007D1662" w:rsidP="007D1662">
            <w:pPr>
              <w:jc w:val="center"/>
              <w:rPr>
                <w:rFonts w:ascii="Cambria" w:hAnsi="Cambria"/>
              </w:rPr>
            </w:pPr>
          </w:p>
        </w:tc>
        <w:tc>
          <w:tcPr>
            <w:tcW w:w="4675" w:type="dxa"/>
          </w:tcPr>
          <w:p w:rsidR="007D1662" w:rsidRDefault="007D1662" w:rsidP="007D1662">
            <w:pPr>
              <w:jc w:val="center"/>
              <w:rPr>
                <w:rFonts w:ascii="Cambria" w:hAnsi="Cambria"/>
              </w:rPr>
            </w:pPr>
            <w:r>
              <w:rPr>
                <w:noProof/>
              </w:rPr>
              <w:drawing>
                <wp:inline distT="0" distB="0" distL="0" distR="0" wp14:anchorId="7B3F4F96" wp14:editId="46DD34E3">
                  <wp:extent cx="3095625" cy="2600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5625" cy="2600325"/>
                          </a:xfrm>
                          <a:prstGeom prst="rect">
                            <a:avLst/>
                          </a:prstGeom>
                        </pic:spPr>
                      </pic:pic>
                    </a:graphicData>
                  </a:graphic>
                </wp:inline>
              </w:drawing>
            </w:r>
          </w:p>
        </w:tc>
      </w:tr>
    </w:tbl>
    <w:p w:rsidR="007D1662" w:rsidRDefault="007D1662">
      <w:pPr>
        <w:rPr>
          <w:rFonts w:ascii="Cambria" w:hAnsi="Cambria"/>
        </w:rPr>
      </w:pPr>
    </w:p>
    <w:p w:rsidR="007D1662" w:rsidRDefault="007D1662">
      <w:pPr>
        <w:rPr>
          <w:rFonts w:ascii="Cambria" w:hAnsi="Cambria"/>
        </w:rPr>
      </w:pPr>
      <w:r>
        <w:rPr>
          <w:rFonts w:ascii="Cambria" w:hAnsi="Cambria"/>
        </w:rPr>
        <w:lastRenderedPageBreak/>
        <w:t xml:space="preserve">The following table is produced.  A </w:t>
      </w:r>
      <w:r w:rsidR="00A5213D">
        <w:rPr>
          <w:rFonts w:ascii="Cambria" w:hAnsi="Cambria"/>
        </w:rPr>
        <w:t xml:space="preserve">visualization of this table can easily be obtained.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210"/>
      </w:tblGrid>
      <w:tr w:rsidR="007D1662" w:rsidTr="0002236E">
        <w:trPr>
          <w:jc w:val="center"/>
        </w:trPr>
        <w:tc>
          <w:tcPr>
            <w:tcW w:w="2245" w:type="dxa"/>
          </w:tcPr>
          <w:p w:rsidR="007D1662" w:rsidRDefault="007D1662" w:rsidP="00500A79">
            <w:pPr>
              <w:jc w:val="center"/>
              <w:rPr>
                <w:rFonts w:ascii="Cambria" w:hAnsi="Cambria"/>
              </w:rPr>
            </w:pPr>
            <w:r>
              <w:rPr>
                <w:rFonts w:ascii="Cambria" w:hAnsi="Cambria"/>
              </w:rPr>
              <w:t>Table of Counts</w:t>
            </w:r>
            <w:r w:rsidR="00CE15FF">
              <w:rPr>
                <w:rFonts w:ascii="Cambria" w:hAnsi="Cambria"/>
              </w:rPr>
              <w:br/>
            </w:r>
          </w:p>
          <w:p w:rsidR="007D1662" w:rsidRDefault="007D1662" w:rsidP="00500A79">
            <w:pPr>
              <w:jc w:val="center"/>
              <w:rPr>
                <w:rFonts w:ascii="Cambria" w:hAnsi="Cambria"/>
              </w:rPr>
            </w:pPr>
            <w:r>
              <w:rPr>
                <w:rFonts w:ascii="Cambria" w:hAnsi="Cambria"/>
              </w:rPr>
              <w:br w:type="page"/>
            </w:r>
            <w:r>
              <w:rPr>
                <w:noProof/>
              </w:rPr>
              <w:drawing>
                <wp:inline distT="0" distB="0" distL="0" distR="0" wp14:anchorId="010C3B6A" wp14:editId="4D501551">
                  <wp:extent cx="1038758" cy="252463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6820" cy="2568533"/>
                          </a:xfrm>
                          <a:prstGeom prst="rect">
                            <a:avLst/>
                          </a:prstGeom>
                        </pic:spPr>
                      </pic:pic>
                    </a:graphicData>
                  </a:graphic>
                </wp:inline>
              </w:drawing>
            </w:r>
          </w:p>
        </w:tc>
        <w:tc>
          <w:tcPr>
            <w:tcW w:w="6210" w:type="dxa"/>
          </w:tcPr>
          <w:p w:rsidR="00500A79" w:rsidRDefault="00500A79" w:rsidP="00A5213D">
            <w:pPr>
              <w:jc w:val="center"/>
              <w:rPr>
                <w:rFonts w:ascii="Cambria" w:hAnsi="Cambria"/>
              </w:rPr>
            </w:pPr>
            <w:r>
              <w:rPr>
                <w:rFonts w:ascii="Cambria" w:hAnsi="Cambria"/>
              </w:rPr>
              <w:t>Making a simple bar chart in Excel</w:t>
            </w:r>
            <w:r>
              <w:rPr>
                <w:rFonts w:ascii="Cambria" w:hAnsi="Cambria"/>
              </w:rPr>
              <w:br/>
            </w:r>
          </w:p>
          <w:p w:rsidR="00500A79" w:rsidRPr="00500A79" w:rsidRDefault="00500A79" w:rsidP="00500A79">
            <w:pPr>
              <w:pStyle w:val="ListParagraph"/>
              <w:numPr>
                <w:ilvl w:val="0"/>
                <w:numId w:val="4"/>
              </w:numPr>
              <w:rPr>
                <w:rFonts w:ascii="Cambria" w:hAnsi="Cambria"/>
                <w:sz w:val="18"/>
              </w:rPr>
            </w:pPr>
            <w:r w:rsidRPr="00500A79">
              <w:rPr>
                <w:rFonts w:ascii="Cambria" w:hAnsi="Cambria"/>
                <w:sz w:val="18"/>
              </w:rPr>
              <w:t>Step 1: Place cursor within PivotTable.</w:t>
            </w:r>
          </w:p>
          <w:p w:rsidR="00500A79" w:rsidRPr="00500A79" w:rsidRDefault="00500A79" w:rsidP="00500A79">
            <w:pPr>
              <w:pStyle w:val="ListParagraph"/>
              <w:numPr>
                <w:ilvl w:val="0"/>
                <w:numId w:val="4"/>
              </w:numPr>
              <w:rPr>
                <w:rFonts w:ascii="Cambria" w:hAnsi="Cambria"/>
                <w:sz w:val="18"/>
              </w:rPr>
            </w:pPr>
            <w:r w:rsidRPr="00500A79">
              <w:rPr>
                <w:rFonts w:ascii="Cambria" w:hAnsi="Cambria"/>
                <w:sz w:val="18"/>
              </w:rPr>
              <w:t>Step 2: Select the graph of your choice under the Insert ribbon.</w:t>
            </w:r>
          </w:p>
          <w:p w:rsidR="00500A79" w:rsidRPr="00500A79" w:rsidRDefault="00500A79" w:rsidP="00500A79">
            <w:pPr>
              <w:jc w:val="center"/>
              <w:rPr>
                <w:rFonts w:ascii="Cambria" w:hAnsi="Cambria"/>
                <w:sz w:val="18"/>
              </w:rPr>
            </w:pPr>
          </w:p>
          <w:p w:rsidR="007D1662" w:rsidRDefault="007D1662" w:rsidP="00500A79">
            <w:pPr>
              <w:jc w:val="center"/>
              <w:rPr>
                <w:rFonts w:ascii="Cambria" w:hAnsi="Cambria"/>
              </w:rPr>
            </w:pPr>
            <w:r>
              <w:rPr>
                <w:noProof/>
              </w:rPr>
              <w:drawing>
                <wp:inline distT="0" distB="0" distL="0" distR="0" wp14:anchorId="190A4CF1" wp14:editId="3B367425">
                  <wp:extent cx="3002585" cy="1879571"/>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691" cy="1889027"/>
                          </a:xfrm>
                          <a:prstGeom prst="rect">
                            <a:avLst/>
                          </a:prstGeom>
                        </pic:spPr>
                      </pic:pic>
                    </a:graphicData>
                  </a:graphic>
                </wp:inline>
              </w:drawing>
            </w:r>
          </w:p>
        </w:tc>
      </w:tr>
    </w:tbl>
    <w:p w:rsidR="00F31744" w:rsidRDefault="00F31744">
      <w:pPr>
        <w:rPr>
          <w:rFonts w:ascii="Cambria" w:hAnsi="Cambria"/>
        </w:rPr>
      </w:pPr>
    </w:p>
    <w:p w:rsidR="00CE15FF" w:rsidRDefault="00CE15FF">
      <w:pPr>
        <w:rPr>
          <w:rFonts w:ascii="Cambria" w:hAnsi="Cambria"/>
        </w:rPr>
      </w:pPr>
      <w:r>
        <w:rPr>
          <w:rFonts w:ascii="Cambria" w:hAnsi="Cambria"/>
          <w:u w:val="single"/>
        </w:rPr>
        <w:t>Questions</w:t>
      </w:r>
    </w:p>
    <w:p w:rsidR="00CE15FF" w:rsidRPr="0017517F" w:rsidRDefault="00CE15FF" w:rsidP="003A372E">
      <w:pPr>
        <w:pStyle w:val="ListParagraph"/>
        <w:numPr>
          <w:ilvl w:val="1"/>
          <w:numId w:val="2"/>
        </w:numPr>
        <w:rPr>
          <w:rFonts w:ascii="Cambria" w:hAnsi="Cambria"/>
          <w:noProof/>
        </w:rPr>
      </w:pPr>
      <w:r w:rsidRPr="0017517F">
        <w:rPr>
          <w:rFonts w:ascii="Cambria" w:hAnsi="Cambria"/>
          <w:noProof/>
        </w:rPr>
        <w:t xml:space="preserve">Which first letter is most frequent?  </w:t>
      </w:r>
    </w:p>
    <w:p w:rsidR="00CE15FF" w:rsidRPr="0017517F" w:rsidRDefault="00CE15FF" w:rsidP="00CE15FF">
      <w:pPr>
        <w:pStyle w:val="ListParagraph"/>
        <w:ind w:left="1200"/>
        <w:rPr>
          <w:rFonts w:ascii="Cambria" w:hAnsi="Cambria"/>
          <w:noProof/>
        </w:rPr>
      </w:pPr>
    </w:p>
    <w:p w:rsidR="003A372E" w:rsidRPr="0017517F" w:rsidRDefault="003A372E" w:rsidP="00CE15FF">
      <w:pPr>
        <w:pStyle w:val="ListParagraph"/>
        <w:ind w:left="1200"/>
        <w:rPr>
          <w:rFonts w:ascii="Cambria" w:hAnsi="Cambria"/>
          <w:noProof/>
        </w:rPr>
      </w:pPr>
    </w:p>
    <w:p w:rsidR="00CE15FF" w:rsidRPr="0017517F" w:rsidRDefault="00CE15FF" w:rsidP="00CE15FF">
      <w:pPr>
        <w:pStyle w:val="ListParagraph"/>
        <w:numPr>
          <w:ilvl w:val="1"/>
          <w:numId w:val="2"/>
        </w:numPr>
        <w:rPr>
          <w:rFonts w:ascii="Cambria" w:hAnsi="Cambria"/>
          <w:noProof/>
        </w:rPr>
      </w:pPr>
      <w:r w:rsidRPr="0017517F">
        <w:rPr>
          <w:rFonts w:ascii="Cambria" w:hAnsi="Cambria"/>
          <w:noProof/>
        </w:rPr>
        <w:t xml:space="preserve">Which </w:t>
      </w:r>
      <w:r w:rsidR="003A372E" w:rsidRPr="0017517F">
        <w:rPr>
          <w:rFonts w:ascii="Cambria" w:hAnsi="Cambria"/>
          <w:noProof/>
        </w:rPr>
        <w:t xml:space="preserve">letter </w:t>
      </w:r>
      <w:r w:rsidRPr="0017517F">
        <w:rPr>
          <w:rFonts w:ascii="Cambria" w:hAnsi="Cambria"/>
          <w:noProof/>
        </w:rPr>
        <w:t>is least frequent?</w:t>
      </w:r>
    </w:p>
    <w:p w:rsidR="00CE15FF" w:rsidRPr="0017517F" w:rsidRDefault="00CE15FF" w:rsidP="00CE15FF">
      <w:pPr>
        <w:pStyle w:val="ListParagraph"/>
        <w:rPr>
          <w:rFonts w:ascii="Cambria" w:hAnsi="Cambria"/>
          <w:noProof/>
        </w:rPr>
      </w:pPr>
    </w:p>
    <w:p w:rsidR="003A372E" w:rsidRPr="0017517F" w:rsidRDefault="003A372E" w:rsidP="00CE15FF">
      <w:pPr>
        <w:pStyle w:val="ListParagraph"/>
        <w:rPr>
          <w:rFonts w:ascii="Cambria" w:hAnsi="Cambria"/>
          <w:noProof/>
        </w:rPr>
      </w:pPr>
    </w:p>
    <w:p w:rsidR="00F31744" w:rsidRDefault="00CE15FF" w:rsidP="001E2A70">
      <w:pPr>
        <w:pStyle w:val="ListParagraph"/>
        <w:numPr>
          <w:ilvl w:val="1"/>
          <w:numId w:val="2"/>
        </w:numPr>
        <w:rPr>
          <w:noProof/>
        </w:rPr>
      </w:pPr>
      <w:r w:rsidRPr="00FA30C2">
        <w:rPr>
          <w:rFonts w:ascii="Cambria" w:hAnsi="Cambria"/>
          <w:noProof/>
        </w:rPr>
        <w:t>C is the first letter of my name.  This is the 3</w:t>
      </w:r>
      <w:r w:rsidRPr="00FA30C2">
        <w:rPr>
          <w:rFonts w:ascii="Cambria" w:hAnsi="Cambria"/>
          <w:noProof/>
          <w:vertAlign w:val="superscript"/>
        </w:rPr>
        <w:t>rd</w:t>
      </w:r>
      <w:r w:rsidRPr="00FA30C2">
        <w:rPr>
          <w:rFonts w:ascii="Cambria" w:hAnsi="Cambria"/>
          <w:noProof/>
        </w:rPr>
        <w:t xml:space="preserve"> most common first letter for a baby’s name.  How common is your first letter?  </w:t>
      </w:r>
      <w:r w:rsidR="007F2B93" w:rsidRPr="00FA30C2">
        <w:rPr>
          <w:rFonts w:ascii="Cambria" w:hAnsi="Cambria"/>
          <w:noProof/>
        </w:rPr>
        <w:br/>
      </w:r>
      <w:r w:rsidR="007F2B93" w:rsidRPr="00FA30C2">
        <w:rPr>
          <w:rFonts w:ascii="Cambria" w:hAnsi="Cambria"/>
          <w:noProof/>
          <w:u w:val="single"/>
        </w:rPr>
        <w:t>Note</w:t>
      </w:r>
      <w:r w:rsidR="007F2B93" w:rsidRPr="00FA30C2">
        <w:rPr>
          <w:rFonts w:ascii="Cambria" w:hAnsi="Cambria"/>
          <w:noProof/>
        </w:rPr>
        <w:t xml:space="preserve">:  </w:t>
      </w:r>
      <w:r w:rsidR="00FA30C2" w:rsidRPr="00FA30C2">
        <w:rPr>
          <w:rFonts w:ascii="Cambria" w:hAnsi="Cambria"/>
          <w:noProof/>
        </w:rPr>
        <w:t xml:space="preserve">Select a cell in the Count column of the PivotTable. Right click and select Sort to sort the table from the most frequent letter to the least. </w:t>
      </w:r>
    </w:p>
    <w:p w:rsidR="003A372E" w:rsidRDefault="003A372E">
      <w:pPr>
        <w:rPr>
          <w:noProof/>
        </w:rPr>
      </w:pPr>
    </w:p>
    <w:p w:rsidR="00CE15FF" w:rsidRPr="0017517F" w:rsidRDefault="00CE15FF">
      <w:pPr>
        <w:rPr>
          <w:rFonts w:ascii="Cambria" w:hAnsi="Cambria"/>
          <w:noProof/>
        </w:rPr>
      </w:pPr>
      <w:r w:rsidRPr="0017517F">
        <w:rPr>
          <w:rFonts w:ascii="Cambria" w:hAnsi="Cambria"/>
          <w:noProof/>
        </w:rPr>
        <w:t xml:space="preserve">Next, we will have Excel separate the counts across Gender.  This can be accmomplished by simply dragging Gender in to the Columns box in Excel. </w:t>
      </w:r>
      <w:r w:rsidRPr="0017517F">
        <w:rPr>
          <w:rFonts w:ascii="Cambria" w:hAnsi="Cambria"/>
          <w:noProof/>
        </w:rPr>
        <w:br/>
      </w:r>
    </w:p>
    <w:p w:rsidR="00BE1C1E" w:rsidRDefault="00CE15FF" w:rsidP="00BE1C1E">
      <w:pPr>
        <w:jc w:val="center"/>
        <w:rPr>
          <w:rFonts w:ascii="Cambria" w:hAnsi="Cambria"/>
        </w:rPr>
      </w:pPr>
      <w:r>
        <w:rPr>
          <w:noProof/>
        </w:rPr>
        <w:drawing>
          <wp:inline distT="0" distB="0" distL="0" distR="0" wp14:anchorId="1AAE3C56" wp14:editId="1A9A09F5">
            <wp:extent cx="3028950" cy="1390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950" cy="1390650"/>
                    </a:xfrm>
                    <a:prstGeom prst="rect">
                      <a:avLst/>
                    </a:prstGeom>
                  </pic:spPr>
                </pic:pic>
              </a:graphicData>
            </a:graphic>
          </wp:inline>
        </w:drawing>
      </w:r>
    </w:p>
    <w:p w:rsidR="00877227" w:rsidRDefault="00BE1C1E" w:rsidP="00BE1C1E">
      <w:pPr>
        <w:rPr>
          <w:rFonts w:ascii="Cambria" w:hAnsi="Cambria"/>
        </w:rPr>
      </w:pPr>
      <w:r>
        <w:rPr>
          <w:rFonts w:ascii="Cambria" w:hAnsi="Cambria"/>
        </w:rPr>
        <w:br w:type="page"/>
      </w:r>
      <w:r>
        <w:rPr>
          <w:rFonts w:ascii="Cambria" w:hAnsi="Cambria"/>
        </w:rPr>
        <w:lastRenderedPageBreak/>
        <w:t>T</w:t>
      </w:r>
      <w:r w:rsidR="00CE15FF">
        <w:rPr>
          <w:rFonts w:ascii="Cambria" w:hAnsi="Cambria"/>
        </w:rPr>
        <w:t xml:space="preserve">he following table of counts is produced.  Once again, a graphical representation of this table </w:t>
      </w:r>
      <w:r w:rsidR="00FA30C2">
        <w:rPr>
          <w:rFonts w:ascii="Cambria" w:hAnsi="Cambria"/>
        </w:rPr>
        <w:t>may be</w:t>
      </w:r>
      <w:r w:rsidR="00CE15FF">
        <w:rPr>
          <w:rFonts w:ascii="Cambria" w:hAnsi="Cambria"/>
        </w:rPr>
        <w:t xml:space="preserve"> beneficial for comparing genders.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6408"/>
      </w:tblGrid>
      <w:tr w:rsidR="00CE15FF" w:rsidTr="003A372E">
        <w:tc>
          <w:tcPr>
            <w:tcW w:w="3169" w:type="dxa"/>
          </w:tcPr>
          <w:p w:rsidR="00CE15FF" w:rsidRDefault="00CE15FF" w:rsidP="00CE15FF">
            <w:pPr>
              <w:jc w:val="center"/>
              <w:rPr>
                <w:rFonts w:ascii="Cambria" w:hAnsi="Cambria"/>
              </w:rPr>
            </w:pPr>
            <w:r>
              <w:rPr>
                <w:rFonts w:ascii="Cambria" w:hAnsi="Cambria"/>
              </w:rPr>
              <w:t>First Letter Counts by Gender</w:t>
            </w:r>
          </w:p>
          <w:p w:rsidR="00CE15FF" w:rsidRDefault="00CE15FF" w:rsidP="00CE15FF">
            <w:pPr>
              <w:jc w:val="center"/>
              <w:rPr>
                <w:rFonts w:ascii="Cambria" w:hAnsi="Cambria"/>
              </w:rPr>
            </w:pPr>
            <w:r>
              <w:rPr>
                <w:noProof/>
              </w:rPr>
              <w:drawing>
                <wp:inline distT="0" distB="0" distL="0" distR="0" wp14:anchorId="3F0B3E54" wp14:editId="2D62F9E1">
                  <wp:extent cx="1594713" cy="267456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3822" cy="2706608"/>
                          </a:xfrm>
                          <a:prstGeom prst="rect">
                            <a:avLst/>
                          </a:prstGeom>
                        </pic:spPr>
                      </pic:pic>
                    </a:graphicData>
                  </a:graphic>
                </wp:inline>
              </w:drawing>
            </w:r>
          </w:p>
        </w:tc>
        <w:tc>
          <w:tcPr>
            <w:tcW w:w="6181" w:type="dxa"/>
          </w:tcPr>
          <w:p w:rsidR="00CE15FF" w:rsidRDefault="00CE15FF" w:rsidP="00CE15FF">
            <w:pPr>
              <w:jc w:val="center"/>
              <w:rPr>
                <w:rFonts w:ascii="Cambria" w:hAnsi="Cambria"/>
              </w:rPr>
            </w:pPr>
            <w:r>
              <w:rPr>
                <w:rFonts w:ascii="Cambria" w:hAnsi="Cambria"/>
              </w:rPr>
              <w:t>Graph Comparing Letters Across Gender</w:t>
            </w:r>
          </w:p>
          <w:p w:rsidR="00CE15FF" w:rsidRDefault="00CE15FF" w:rsidP="00CE15FF">
            <w:pPr>
              <w:jc w:val="center"/>
              <w:rPr>
                <w:rFonts w:ascii="Cambria" w:hAnsi="Cambria"/>
              </w:rPr>
            </w:pPr>
          </w:p>
          <w:p w:rsidR="00CE15FF" w:rsidRDefault="00CE15FF" w:rsidP="00CE15FF">
            <w:pPr>
              <w:jc w:val="center"/>
              <w:rPr>
                <w:rFonts w:ascii="Cambria" w:hAnsi="Cambria"/>
              </w:rPr>
            </w:pPr>
            <w:r>
              <w:rPr>
                <w:noProof/>
              </w:rPr>
              <w:drawing>
                <wp:inline distT="0" distB="0" distL="0" distR="0" wp14:anchorId="7596DCE8" wp14:editId="37A59656">
                  <wp:extent cx="3932446" cy="2194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9204" cy="2215073"/>
                          </a:xfrm>
                          <a:prstGeom prst="rect">
                            <a:avLst/>
                          </a:prstGeom>
                        </pic:spPr>
                      </pic:pic>
                    </a:graphicData>
                  </a:graphic>
                </wp:inline>
              </w:drawing>
            </w:r>
          </w:p>
        </w:tc>
      </w:tr>
    </w:tbl>
    <w:p w:rsidR="00CE15FF" w:rsidRDefault="00CE15FF">
      <w:pPr>
        <w:rPr>
          <w:rFonts w:ascii="Cambria" w:hAnsi="Cambria"/>
        </w:rPr>
      </w:pPr>
    </w:p>
    <w:p w:rsidR="00CE15FF" w:rsidRPr="003A372E" w:rsidRDefault="003A372E">
      <w:pPr>
        <w:rPr>
          <w:rFonts w:ascii="Cambria" w:hAnsi="Cambria"/>
          <w:u w:val="single"/>
        </w:rPr>
      </w:pPr>
      <w:r w:rsidRPr="003A372E">
        <w:rPr>
          <w:rFonts w:ascii="Cambria" w:hAnsi="Cambria"/>
          <w:u w:val="single"/>
        </w:rPr>
        <w:t>Questions</w:t>
      </w:r>
    </w:p>
    <w:p w:rsidR="007F2B93" w:rsidRDefault="007F2B93" w:rsidP="007F2B93">
      <w:pPr>
        <w:pStyle w:val="ListParagraph"/>
        <w:numPr>
          <w:ilvl w:val="1"/>
          <w:numId w:val="2"/>
        </w:numPr>
        <w:rPr>
          <w:rFonts w:ascii="Cambria" w:hAnsi="Cambria"/>
        </w:rPr>
      </w:pPr>
      <w:r>
        <w:rPr>
          <w:rFonts w:ascii="Cambria" w:hAnsi="Cambria"/>
        </w:rPr>
        <w:t>Which first letter is most frequent for Females?  How about Males?</w:t>
      </w:r>
    </w:p>
    <w:p w:rsidR="00BE1C1E" w:rsidRDefault="00BE1C1E" w:rsidP="00BE1C1E">
      <w:pPr>
        <w:pStyle w:val="ListParagraph"/>
        <w:ind w:left="1200"/>
        <w:rPr>
          <w:rFonts w:ascii="Cambria" w:hAnsi="Cambria"/>
        </w:rPr>
      </w:pPr>
    </w:p>
    <w:p w:rsidR="003818F4" w:rsidRDefault="003818F4" w:rsidP="00BE1C1E">
      <w:pPr>
        <w:pStyle w:val="ListParagraph"/>
        <w:ind w:left="1200"/>
        <w:rPr>
          <w:rFonts w:ascii="Cambria" w:hAnsi="Cambria"/>
        </w:rPr>
      </w:pPr>
    </w:p>
    <w:p w:rsidR="003818F4" w:rsidRDefault="003818F4" w:rsidP="00BE1C1E">
      <w:pPr>
        <w:pStyle w:val="ListParagraph"/>
        <w:ind w:left="1200"/>
        <w:rPr>
          <w:rFonts w:ascii="Cambria" w:hAnsi="Cambria"/>
        </w:rPr>
      </w:pPr>
    </w:p>
    <w:p w:rsidR="00BE1C1E" w:rsidRDefault="00BE1C1E" w:rsidP="00BE1C1E">
      <w:pPr>
        <w:pStyle w:val="ListParagraph"/>
        <w:numPr>
          <w:ilvl w:val="1"/>
          <w:numId w:val="2"/>
        </w:numPr>
        <w:rPr>
          <w:rFonts w:ascii="Cambria" w:hAnsi="Cambria"/>
        </w:rPr>
      </w:pPr>
      <w:r>
        <w:rPr>
          <w:rFonts w:ascii="Cambria" w:hAnsi="Cambria"/>
        </w:rPr>
        <w:t>Consider only First Letter = S.  Provide a measure of discrepancy between Females and Males for S.  Briefly explain how you developed this measure.</w:t>
      </w:r>
    </w:p>
    <w:p w:rsidR="00BE1C1E" w:rsidRDefault="00BE1C1E" w:rsidP="00BE1C1E">
      <w:pPr>
        <w:pStyle w:val="ListParagraph"/>
        <w:ind w:left="1200"/>
        <w:rPr>
          <w:rFonts w:ascii="Cambria" w:hAnsi="Cambria"/>
        </w:rPr>
      </w:pPr>
    </w:p>
    <w:p w:rsidR="003818F4" w:rsidRDefault="003818F4" w:rsidP="00BE1C1E">
      <w:pPr>
        <w:pStyle w:val="ListParagraph"/>
        <w:ind w:left="1200"/>
        <w:rPr>
          <w:rFonts w:ascii="Cambria" w:hAnsi="Cambria"/>
        </w:rPr>
      </w:pPr>
    </w:p>
    <w:p w:rsidR="003818F4" w:rsidRDefault="003818F4" w:rsidP="00BE1C1E">
      <w:pPr>
        <w:pStyle w:val="ListParagraph"/>
        <w:ind w:left="1200"/>
        <w:rPr>
          <w:rFonts w:ascii="Cambria" w:hAnsi="Cambria"/>
        </w:rPr>
      </w:pPr>
    </w:p>
    <w:p w:rsidR="00BE1C1E" w:rsidRPr="00BE1C1E" w:rsidRDefault="00BE1C1E" w:rsidP="00BE1C1E">
      <w:pPr>
        <w:pStyle w:val="ListParagraph"/>
        <w:numPr>
          <w:ilvl w:val="1"/>
          <w:numId w:val="2"/>
        </w:numPr>
        <w:rPr>
          <w:rFonts w:ascii="Cambria" w:hAnsi="Cambria"/>
          <w:sz w:val="18"/>
        </w:rPr>
      </w:pPr>
      <w:r>
        <w:rPr>
          <w:rFonts w:ascii="Cambria" w:hAnsi="Cambria"/>
        </w:rPr>
        <w:t xml:space="preserve">Use </w:t>
      </w:r>
      <w:r w:rsidR="00FA30C2">
        <w:rPr>
          <w:rFonts w:ascii="Cambria" w:hAnsi="Cambria"/>
        </w:rPr>
        <w:t>your</w:t>
      </w:r>
      <w:r>
        <w:rPr>
          <w:rFonts w:ascii="Cambria" w:hAnsi="Cambria"/>
        </w:rPr>
        <w:t xml:space="preserve"> measure of discrepancy to measure the discrepancy for other letters. </w:t>
      </w:r>
      <w:r>
        <w:rPr>
          <w:rFonts w:ascii="Cambria" w:hAnsi="Cambria"/>
        </w:rPr>
        <w:br/>
      </w:r>
      <w:r w:rsidRPr="00BE1C1E">
        <w:rPr>
          <w:rFonts w:ascii="Cambria" w:hAnsi="Cambria"/>
          <w:sz w:val="18"/>
          <w:u w:val="single"/>
        </w:rPr>
        <w:t>Note</w:t>
      </w:r>
      <w:r w:rsidRPr="00BE1C1E">
        <w:rPr>
          <w:rFonts w:ascii="Cambria" w:hAnsi="Cambria"/>
          <w:sz w:val="18"/>
        </w:rPr>
        <w:t>:  You should use Excel to automate the calculations here.</w:t>
      </w:r>
    </w:p>
    <w:p w:rsidR="00BE1C1E" w:rsidRDefault="00BE1C1E" w:rsidP="00BE1C1E">
      <w:pPr>
        <w:pStyle w:val="ListParagraph"/>
        <w:ind w:left="1200"/>
        <w:rPr>
          <w:rFonts w:ascii="Cambria" w:hAnsi="Cambria"/>
          <w:sz w:val="18"/>
        </w:rPr>
      </w:pPr>
    </w:p>
    <w:p w:rsidR="003818F4" w:rsidRDefault="003818F4" w:rsidP="00BE1C1E">
      <w:pPr>
        <w:pStyle w:val="ListParagraph"/>
        <w:ind w:left="1200"/>
        <w:rPr>
          <w:rFonts w:ascii="Cambria" w:hAnsi="Cambria"/>
          <w:sz w:val="18"/>
        </w:rPr>
      </w:pPr>
    </w:p>
    <w:p w:rsidR="003818F4" w:rsidRPr="00BE1C1E" w:rsidRDefault="003818F4" w:rsidP="00BE1C1E">
      <w:pPr>
        <w:pStyle w:val="ListParagraph"/>
        <w:ind w:left="1200"/>
        <w:rPr>
          <w:rFonts w:ascii="Cambria" w:hAnsi="Cambria"/>
          <w:sz w:val="18"/>
        </w:rPr>
      </w:pPr>
    </w:p>
    <w:p w:rsidR="003818F4" w:rsidRDefault="00BE1C1E" w:rsidP="003818F4">
      <w:pPr>
        <w:pStyle w:val="ListParagraph"/>
        <w:numPr>
          <w:ilvl w:val="1"/>
          <w:numId w:val="2"/>
        </w:numPr>
        <w:rPr>
          <w:rFonts w:ascii="Cambria" w:hAnsi="Cambria"/>
        </w:rPr>
      </w:pPr>
      <w:r>
        <w:rPr>
          <w:rFonts w:ascii="Cambria" w:hAnsi="Cambria"/>
        </w:rPr>
        <w:t xml:space="preserve">Your friend decides to </w:t>
      </w:r>
      <w:r w:rsidR="003818F4">
        <w:rPr>
          <w:rFonts w:ascii="Cambria" w:hAnsi="Cambria"/>
        </w:rPr>
        <w:t xml:space="preserve">use the following measure of discrepancy.  Do you believe this is a good measure </w:t>
      </w:r>
      <w:r w:rsidR="00FA30C2">
        <w:rPr>
          <w:rFonts w:ascii="Cambria" w:hAnsi="Cambria"/>
        </w:rPr>
        <w:t>for</w:t>
      </w:r>
      <w:r w:rsidR="003818F4">
        <w:rPr>
          <w:rFonts w:ascii="Cambria" w:hAnsi="Cambria"/>
        </w:rPr>
        <w:t xml:space="preserve"> discrepancy?  Discuss any advantages and disadvantages of this measure.</w:t>
      </w:r>
    </w:p>
    <w:p w:rsidR="003818F4" w:rsidRPr="003818F4" w:rsidRDefault="003818F4" w:rsidP="003818F4">
      <w:pPr>
        <w:pStyle w:val="ListParagraph"/>
        <w:rPr>
          <w:rFonts w:ascii="Cambria Math" w:hAnsi="Cambria Math"/>
          <w:oMath/>
        </w:rPr>
      </w:pPr>
    </w:p>
    <w:p w:rsidR="003818F4" w:rsidRPr="003818F4" w:rsidRDefault="003818F4" w:rsidP="003818F4">
      <w:pPr>
        <w:pStyle w:val="ListParagraph"/>
        <w:ind w:left="1200"/>
        <w:rPr>
          <w:rFonts w:ascii="Cambria" w:hAnsi="Cambria"/>
        </w:rPr>
      </w:pPr>
      <m:oMathPara>
        <m:oMath>
          <m:r>
            <w:rPr>
              <w:rFonts w:ascii="Cambria Math" w:hAnsi="Cambria Math"/>
            </w:rPr>
            <m:t xml:space="preserve"> </m:t>
          </m:r>
          <m:d>
            <m:dPr>
              <m:begChr m:val="|"/>
              <m:endChr m:val="|"/>
              <m:ctrlPr>
                <w:rPr>
                  <w:rFonts w:ascii="Cambria Math" w:hAnsi="Cambria Math"/>
                  <w:i/>
                </w:rPr>
              </m:ctrlPr>
            </m:dPr>
            <m:e>
              <m:r>
                <w:rPr>
                  <w:rFonts w:ascii="Cambria Math" w:hAnsi="Cambria Math"/>
                </w:rPr>
                <m:t>#Females with this Letter-#Males with this Letter</m:t>
              </m:r>
            </m:e>
          </m:d>
        </m:oMath>
      </m:oMathPara>
    </w:p>
    <w:p w:rsidR="005F77B5" w:rsidRDefault="005F77B5">
      <w:pPr>
        <w:rPr>
          <w:rFonts w:ascii="Cambria" w:eastAsiaTheme="minorHAnsi" w:hAnsi="Cambria"/>
        </w:rPr>
      </w:pPr>
      <w:r>
        <w:rPr>
          <w:rFonts w:ascii="Cambria" w:hAnsi="Cambria"/>
        </w:rPr>
        <w:br w:type="page"/>
      </w:r>
    </w:p>
    <w:p w:rsidR="005F77B5" w:rsidRPr="005F77B5" w:rsidRDefault="005F77B5" w:rsidP="005F77B5">
      <w:pPr>
        <w:rPr>
          <w:rFonts w:ascii="Cambria" w:hAnsi="Cambria"/>
          <w:u w:val="single"/>
        </w:rPr>
      </w:pPr>
      <w:r>
        <w:rPr>
          <w:rFonts w:ascii="Cambria" w:hAnsi="Cambria"/>
          <w:u w:val="single"/>
        </w:rPr>
        <w:lastRenderedPageBreak/>
        <w:t>An Investigation of Vowels in Baby’s Names</w:t>
      </w:r>
    </w:p>
    <w:p w:rsidR="005F77B5" w:rsidRDefault="005F77B5" w:rsidP="005F77B5">
      <w:pPr>
        <w:rPr>
          <w:rFonts w:ascii="Cambria" w:hAnsi="Cambria"/>
        </w:rPr>
      </w:pPr>
      <w:r>
        <w:rPr>
          <w:rFonts w:ascii="Cambria" w:hAnsi="Cambria"/>
        </w:rPr>
        <w:t>This section will involve an investigation of vowels.  For the sake of our discussion here, y will be excluded from the vowel list.</w:t>
      </w:r>
    </w:p>
    <w:p w:rsidR="005F77B5" w:rsidRPr="005F77B5" w:rsidRDefault="008245DB" w:rsidP="005F77B5">
      <w:pPr>
        <w:jc w:val="center"/>
        <w:rPr>
          <w:rFonts w:ascii="Cambria" w:hAnsi="Cambria"/>
          <w:sz w:val="32"/>
        </w:rPr>
      </w:pPr>
      <w:r>
        <w:rPr>
          <w:rFonts w:ascii="Cambria" w:hAnsi="Cambria"/>
          <w:sz w:val="24"/>
        </w:rPr>
        <w:t xml:space="preserve">Reference List of </w:t>
      </w:r>
      <w:r w:rsidR="005F77B5" w:rsidRPr="008245DB">
        <w:rPr>
          <w:rFonts w:ascii="Cambria" w:hAnsi="Cambria"/>
          <w:sz w:val="24"/>
        </w:rPr>
        <w:t>Vowels</w:t>
      </w:r>
      <w:r w:rsidR="00534F58">
        <w:rPr>
          <w:rFonts w:ascii="Cambria" w:hAnsi="Cambria"/>
          <w:sz w:val="32"/>
        </w:rPr>
        <w:t>: a, e, i, o, u</w:t>
      </w:r>
    </w:p>
    <w:p w:rsidR="005F77B5" w:rsidRDefault="005F77B5" w:rsidP="005F77B5">
      <w:pPr>
        <w:rPr>
          <w:rFonts w:ascii="Cambria" w:hAnsi="Cambria"/>
        </w:rPr>
      </w:pPr>
      <w:r>
        <w:rPr>
          <w:rFonts w:ascii="Cambria" w:hAnsi="Cambria"/>
        </w:rPr>
        <w:t>The =</w:t>
      </w:r>
      <w:proofErr w:type="gramStart"/>
      <w:r>
        <w:rPr>
          <w:rFonts w:ascii="Cambria" w:hAnsi="Cambria"/>
        </w:rPr>
        <w:t>MATCH(</w:t>
      </w:r>
      <w:proofErr w:type="gramEnd"/>
      <w:r>
        <w:rPr>
          <w:rFonts w:ascii="Cambria" w:hAnsi="Cambria"/>
        </w:rPr>
        <w:t xml:space="preserve">) function in Excel </w:t>
      </w:r>
      <w:r w:rsidR="00534F58">
        <w:rPr>
          <w:rFonts w:ascii="Cambria" w:hAnsi="Cambria"/>
        </w:rPr>
        <w:t>can</w:t>
      </w:r>
      <w:r>
        <w:rPr>
          <w:rFonts w:ascii="Cambria" w:hAnsi="Cambria"/>
        </w:rPr>
        <w:t xml:space="preserve"> be used to identify whether or not the first letter is a vowel.</w:t>
      </w:r>
    </w:p>
    <w:p w:rsidR="005F77B5" w:rsidRDefault="005F77B5" w:rsidP="005F77B5">
      <w:pPr>
        <w:jc w:val="center"/>
        <w:rPr>
          <w:rFonts w:ascii="Cambria" w:hAnsi="Cambria"/>
        </w:rPr>
      </w:pPr>
      <w:r>
        <w:rPr>
          <w:noProof/>
        </w:rPr>
        <w:drawing>
          <wp:inline distT="0" distB="0" distL="0" distR="0">
            <wp:extent cx="3200409" cy="7534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11857" cy="756161"/>
                    </a:xfrm>
                    <a:prstGeom prst="rect">
                      <a:avLst/>
                    </a:prstGeom>
                  </pic:spPr>
                </pic:pic>
              </a:graphicData>
            </a:graphic>
          </wp:inline>
        </w:drawing>
      </w:r>
    </w:p>
    <w:p w:rsidR="008245DB" w:rsidRDefault="005F77B5" w:rsidP="005F77B5">
      <w:pPr>
        <w:rPr>
          <w:rFonts w:ascii="Cambria" w:hAnsi="Cambria"/>
        </w:rPr>
      </w:pPr>
      <w:r>
        <w:rPr>
          <w:rFonts w:ascii="Cambria" w:hAnsi="Cambria"/>
        </w:rPr>
        <w:t xml:space="preserve">A reference list of vowels is </w:t>
      </w:r>
      <w:r w:rsidR="00534F58">
        <w:rPr>
          <w:rFonts w:ascii="Cambria" w:hAnsi="Cambria"/>
        </w:rPr>
        <w:t xml:space="preserve">needed and </w:t>
      </w:r>
      <w:r>
        <w:rPr>
          <w:rFonts w:ascii="Cambria" w:hAnsi="Cambria"/>
        </w:rPr>
        <w:t>has been specifie</w:t>
      </w:r>
      <w:r w:rsidR="00534F58">
        <w:rPr>
          <w:rFonts w:ascii="Cambria" w:hAnsi="Cambria"/>
        </w:rPr>
        <w:t>d in cells H2: H6.</w:t>
      </w:r>
    </w:p>
    <w:p w:rsidR="005F77B5" w:rsidRPr="008245DB" w:rsidRDefault="002C1ACA" w:rsidP="008245DB">
      <w:pPr>
        <w:jc w:val="center"/>
        <w:rPr>
          <w:rFonts w:ascii="Cambria" w:hAnsi="Cambria"/>
          <w:sz w:val="28"/>
        </w:rPr>
      </w:pPr>
      <w:r>
        <w:rPr>
          <w:rFonts w:ascii="Cambria" w:hAnsi="Cambria"/>
          <w:sz w:val="28"/>
        </w:rPr>
        <w:t xml:space="preserve">Cell F2: </w:t>
      </w:r>
      <w:r w:rsidR="005F77B5" w:rsidRPr="008245DB">
        <w:rPr>
          <w:rFonts w:ascii="Cambria" w:hAnsi="Cambria"/>
          <w:sz w:val="28"/>
        </w:rPr>
        <w:t>=</w:t>
      </w:r>
      <w:proofErr w:type="gramStart"/>
      <w:r w:rsidR="005F77B5" w:rsidRPr="008245DB">
        <w:rPr>
          <w:rFonts w:ascii="Cambria" w:hAnsi="Cambria"/>
          <w:sz w:val="28"/>
        </w:rPr>
        <w:t>MID(</w:t>
      </w:r>
      <w:proofErr w:type="gramEnd"/>
      <w:r w:rsidR="008245DB">
        <w:rPr>
          <w:rFonts w:ascii="Cambria" w:hAnsi="Cambria"/>
          <w:sz w:val="28"/>
        </w:rPr>
        <w:t xml:space="preserve"> </w:t>
      </w:r>
      <w:r w:rsidR="005F77B5" w:rsidRPr="008245DB">
        <w:rPr>
          <w:rFonts w:ascii="Cambria" w:hAnsi="Cambria"/>
          <w:sz w:val="28"/>
        </w:rPr>
        <w:t>[First Letter]</w:t>
      </w:r>
      <w:r w:rsidR="008245DB">
        <w:rPr>
          <w:rFonts w:ascii="Cambria" w:hAnsi="Cambria"/>
          <w:sz w:val="28"/>
        </w:rPr>
        <w:t xml:space="preserve"> </w:t>
      </w:r>
      <w:r w:rsidR="008245DB" w:rsidRPr="008245DB">
        <w:rPr>
          <w:rFonts w:ascii="Cambria" w:hAnsi="Cambria"/>
          <w:sz w:val="28"/>
        </w:rPr>
        <w:t>,</w:t>
      </w:r>
      <w:r w:rsidR="008245DB">
        <w:rPr>
          <w:rFonts w:ascii="Cambria" w:hAnsi="Cambria"/>
          <w:sz w:val="28"/>
        </w:rPr>
        <w:t xml:space="preserve"> </w:t>
      </w:r>
      <w:r w:rsidR="008245DB" w:rsidRPr="008245DB">
        <w:rPr>
          <w:rFonts w:ascii="Cambria" w:hAnsi="Cambria"/>
          <w:sz w:val="28"/>
        </w:rPr>
        <w:t>H2:H6</w:t>
      </w:r>
      <w:r w:rsidR="008245DB">
        <w:rPr>
          <w:rFonts w:ascii="Cambria" w:hAnsi="Cambria"/>
          <w:sz w:val="28"/>
        </w:rPr>
        <w:t xml:space="preserve"> </w:t>
      </w:r>
      <w:r w:rsidR="008245DB" w:rsidRPr="008245DB">
        <w:rPr>
          <w:rFonts w:ascii="Cambria" w:hAnsi="Cambria"/>
          <w:sz w:val="28"/>
        </w:rPr>
        <w:t>,</w:t>
      </w:r>
      <w:r w:rsidR="008245DB">
        <w:rPr>
          <w:rFonts w:ascii="Cambria" w:hAnsi="Cambria"/>
          <w:sz w:val="28"/>
        </w:rPr>
        <w:t xml:space="preserve"> </w:t>
      </w:r>
      <w:r w:rsidR="008245DB" w:rsidRPr="008245DB">
        <w:rPr>
          <w:rFonts w:ascii="Cambria" w:hAnsi="Cambria"/>
          <w:sz w:val="28"/>
        </w:rPr>
        <w:t>0</w:t>
      </w:r>
      <w:r w:rsidR="008245DB">
        <w:rPr>
          <w:rFonts w:ascii="Cambria" w:hAnsi="Cambria"/>
          <w:sz w:val="28"/>
        </w:rPr>
        <w:t xml:space="preserve"> </w:t>
      </w:r>
      <w:r w:rsidR="008245DB" w:rsidRPr="008245DB">
        <w:rPr>
          <w:rFonts w:ascii="Cambria" w:hAnsi="Cambria"/>
          <w:sz w:val="28"/>
        </w:rPr>
        <w:t>)</w:t>
      </w:r>
    </w:p>
    <w:p w:rsidR="00564679" w:rsidRDefault="00564679" w:rsidP="005F77B5">
      <w:pPr>
        <w:jc w:val="center"/>
        <w:rPr>
          <w:rFonts w:ascii="Cambria" w:hAnsi="Cambria"/>
        </w:rPr>
      </w:pPr>
      <w:r>
        <w:rPr>
          <w:noProof/>
        </w:rPr>
        <w:drawing>
          <wp:inline distT="0" distB="0" distL="0" distR="0" wp14:anchorId="4C7F0967" wp14:editId="1E7A79D7">
            <wp:extent cx="4559023" cy="11777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9449" cy="1208857"/>
                    </a:xfrm>
                    <a:prstGeom prst="rect">
                      <a:avLst/>
                    </a:prstGeom>
                  </pic:spPr>
                </pic:pic>
              </a:graphicData>
            </a:graphic>
          </wp:inline>
        </w:drawing>
      </w:r>
    </w:p>
    <w:p w:rsidR="008245DB" w:rsidRDefault="008245DB" w:rsidP="008245DB">
      <w:pPr>
        <w:rPr>
          <w:rFonts w:ascii="Cambria" w:hAnsi="Cambria"/>
        </w:rPr>
      </w:pPr>
      <w:r>
        <w:rPr>
          <w:rFonts w:ascii="Cambria" w:hAnsi="Cambria"/>
        </w:rPr>
        <w:t xml:space="preserve">Provided your data is </w:t>
      </w:r>
      <w:r w:rsidR="002C1ACA">
        <w:rPr>
          <w:rFonts w:ascii="Cambria" w:hAnsi="Cambria"/>
        </w:rPr>
        <w:t xml:space="preserve">an </w:t>
      </w:r>
      <w:r>
        <w:rPr>
          <w:rFonts w:ascii="Cambria" w:hAnsi="Cambria"/>
        </w:rPr>
        <w:t>Excel Table, this formula will autofill for all rows.   Realize, this formula does not appear to be working for the remaining cells as the reference list for the vowels is incorrect for all rows except the first.</w:t>
      </w:r>
    </w:p>
    <w:p w:rsidR="00564679" w:rsidRDefault="00564679" w:rsidP="008245DB">
      <w:pPr>
        <w:jc w:val="center"/>
        <w:rPr>
          <w:rFonts w:ascii="Cambria" w:hAnsi="Cambria"/>
        </w:rPr>
      </w:pPr>
      <w:r>
        <w:rPr>
          <w:noProof/>
        </w:rPr>
        <w:drawing>
          <wp:inline distT="0" distB="0" distL="0" distR="0" wp14:anchorId="62F244FB" wp14:editId="4EC98293">
            <wp:extent cx="3565392" cy="98772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3943" cy="995629"/>
                    </a:xfrm>
                    <a:prstGeom prst="rect">
                      <a:avLst/>
                    </a:prstGeom>
                  </pic:spPr>
                </pic:pic>
              </a:graphicData>
            </a:graphic>
          </wp:inline>
        </w:drawing>
      </w:r>
    </w:p>
    <w:p w:rsidR="008245DB" w:rsidRDefault="002C1ACA" w:rsidP="008245DB">
      <w:pPr>
        <w:rPr>
          <w:rFonts w:ascii="Cambria" w:hAnsi="Cambria"/>
        </w:rPr>
      </w:pPr>
      <w:r>
        <w:rPr>
          <w:rFonts w:ascii="Cambria" w:hAnsi="Cambria"/>
        </w:rPr>
        <w:t>A</w:t>
      </w:r>
      <w:r w:rsidR="008245DB">
        <w:rPr>
          <w:rFonts w:ascii="Cambria" w:hAnsi="Cambria"/>
        </w:rPr>
        <w:t xml:space="preserve">bsolute cell referencing should be used in this instance.  An absolute cell reference will force the formula to </w:t>
      </w:r>
      <w:r>
        <w:rPr>
          <w:rFonts w:ascii="Cambria" w:hAnsi="Cambria"/>
        </w:rPr>
        <w:t>retain</w:t>
      </w:r>
      <w:r w:rsidR="008245DB">
        <w:rPr>
          <w:rFonts w:ascii="Cambria" w:hAnsi="Cambria"/>
        </w:rPr>
        <w:t xml:space="preserve"> the specified range.  Absolute cell referencing is invoked by using a $ around the letter and number reference for the cells.</w:t>
      </w:r>
    </w:p>
    <w:p w:rsidR="008245DB" w:rsidRPr="008245DB" w:rsidRDefault="002C1ACA" w:rsidP="008245DB">
      <w:pPr>
        <w:jc w:val="center"/>
        <w:rPr>
          <w:rFonts w:ascii="Cambria" w:hAnsi="Cambria"/>
          <w:sz w:val="28"/>
        </w:rPr>
      </w:pPr>
      <w:r>
        <w:rPr>
          <w:rFonts w:ascii="Cambria" w:hAnsi="Cambria"/>
          <w:sz w:val="28"/>
        </w:rPr>
        <w:t xml:space="preserve">Cell F2: </w:t>
      </w:r>
      <w:r w:rsidR="008245DB" w:rsidRPr="008245DB">
        <w:rPr>
          <w:rFonts w:ascii="Cambria" w:hAnsi="Cambria"/>
          <w:sz w:val="28"/>
        </w:rPr>
        <w:t>=</w:t>
      </w:r>
      <w:proofErr w:type="gramStart"/>
      <w:r w:rsidR="008245DB" w:rsidRPr="008245DB">
        <w:rPr>
          <w:rFonts w:ascii="Cambria" w:hAnsi="Cambria"/>
          <w:sz w:val="28"/>
        </w:rPr>
        <w:t>MID(</w:t>
      </w:r>
      <w:proofErr w:type="gramEnd"/>
      <w:r w:rsidR="008245DB">
        <w:rPr>
          <w:rFonts w:ascii="Cambria" w:hAnsi="Cambria"/>
          <w:sz w:val="28"/>
        </w:rPr>
        <w:t xml:space="preserve"> </w:t>
      </w:r>
      <w:r w:rsidR="008245DB" w:rsidRPr="008245DB">
        <w:rPr>
          <w:rFonts w:ascii="Cambria" w:hAnsi="Cambria"/>
          <w:sz w:val="28"/>
        </w:rPr>
        <w:t>[First Letter]</w:t>
      </w:r>
      <w:r w:rsidR="008245DB">
        <w:rPr>
          <w:rFonts w:ascii="Cambria" w:hAnsi="Cambria"/>
          <w:sz w:val="28"/>
        </w:rPr>
        <w:t xml:space="preserve"> </w:t>
      </w:r>
      <w:r w:rsidR="008245DB" w:rsidRPr="008245DB">
        <w:rPr>
          <w:rFonts w:ascii="Cambria" w:hAnsi="Cambria"/>
          <w:sz w:val="28"/>
        </w:rPr>
        <w:t>,</w:t>
      </w:r>
      <w:r w:rsidR="008245DB">
        <w:rPr>
          <w:rFonts w:ascii="Cambria" w:hAnsi="Cambria"/>
          <w:sz w:val="28"/>
        </w:rPr>
        <w:t xml:space="preserve"> $</w:t>
      </w:r>
      <w:r w:rsidR="008245DB" w:rsidRPr="008245DB">
        <w:rPr>
          <w:rFonts w:ascii="Cambria" w:hAnsi="Cambria"/>
          <w:sz w:val="28"/>
        </w:rPr>
        <w:t>H</w:t>
      </w:r>
      <w:r w:rsidR="008245DB">
        <w:rPr>
          <w:rFonts w:ascii="Cambria" w:hAnsi="Cambria"/>
          <w:sz w:val="28"/>
        </w:rPr>
        <w:t>$</w:t>
      </w:r>
      <w:r w:rsidR="008245DB" w:rsidRPr="008245DB">
        <w:rPr>
          <w:rFonts w:ascii="Cambria" w:hAnsi="Cambria"/>
          <w:sz w:val="28"/>
        </w:rPr>
        <w:t>2:</w:t>
      </w:r>
      <w:r w:rsidR="008245DB">
        <w:rPr>
          <w:rFonts w:ascii="Cambria" w:hAnsi="Cambria"/>
          <w:sz w:val="28"/>
        </w:rPr>
        <w:t>$</w:t>
      </w:r>
      <w:r w:rsidR="008245DB" w:rsidRPr="008245DB">
        <w:rPr>
          <w:rFonts w:ascii="Cambria" w:hAnsi="Cambria"/>
          <w:sz w:val="28"/>
        </w:rPr>
        <w:t>H</w:t>
      </w:r>
      <w:r w:rsidR="008245DB">
        <w:rPr>
          <w:rFonts w:ascii="Cambria" w:hAnsi="Cambria"/>
          <w:sz w:val="28"/>
        </w:rPr>
        <w:t>$</w:t>
      </w:r>
      <w:r w:rsidR="008245DB" w:rsidRPr="008245DB">
        <w:rPr>
          <w:rFonts w:ascii="Cambria" w:hAnsi="Cambria"/>
          <w:sz w:val="28"/>
        </w:rPr>
        <w:t>6</w:t>
      </w:r>
      <w:r w:rsidR="008245DB">
        <w:rPr>
          <w:rFonts w:ascii="Cambria" w:hAnsi="Cambria"/>
          <w:sz w:val="28"/>
        </w:rPr>
        <w:t xml:space="preserve"> </w:t>
      </w:r>
      <w:r w:rsidR="008245DB" w:rsidRPr="008245DB">
        <w:rPr>
          <w:rFonts w:ascii="Cambria" w:hAnsi="Cambria"/>
          <w:sz w:val="28"/>
        </w:rPr>
        <w:t>,</w:t>
      </w:r>
      <w:r w:rsidR="008245DB">
        <w:rPr>
          <w:rFonts w:ascii="Cambria" w:hAnsi="Cambria"/>
          <w:sz w:val="28"/>
        </w:rPr>
        <w:t xml:space="preserve"> </w:t>
      </w:r>
      <w:r w:rsidR="008245DB" w:rsidRPr="008245DB">
        <w:rPr>
          <w:rFonts w:ascii="Cambria" w:hAnsi="Cambria"/>
          <w:sz w:val="28"/>
        </w:rPr>
        <w:t>0</w:t>
      </w:r>
      <w:r w:rsidR="008245DB">
        <w:rPr>
          <w:rFonts w:ascii="Cambria" w:hAnsi="Cambria"/>
          <w:sz w:val="28"/>
        </w:rPr>
        <w:t xml:space="preserve"> </w:t>
      </w:r>
      <w:r w:rsidR="008245DB" w:rsidRPr="008245DB">
        <w:rPr>
          <w:rFonts w:ascii="Cambria" w:hAnsi="Cambria"/>
          <w:sz w:val="28"/>
        </w:rPr>
        <w:t>)</w:t>
      </w:r>
    </w:p>
    <w:p w:rsidR="00FF73B5" w:rsidRDefault="00E23968" w:rsidP="008245DB">
      <w:pPr>
        <w:jc w:val="center"/>
        <w:rPr>
          <w:noProof/>
        </w:rPr>
      </w:pPr>
      <w:r>
        <w:rPr>
          <w:noProof/>
        </w:rPr>
        <w:drawing>
          <wp:inline distT="0" distB="0" distL="0" distR="0" wp14:anchorId="4EA4BEF4" wp14:editId="0AC22AA3">
            <wp:extent cx="4518212" cy="109865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3203" cy="1102304"/>
                    </a:xfrm>
                    <a:prstGeom prst="rect">
                      <a:avLst/>
                    </a:prstGeom>
                  </pic:spPr>
                </pic:pic>
              </a:graphicData>
            </a:graphic>
          </wp:inline>
        </w:drawing>
      </w:r>
    </w:p>
    <w:p w:rsidR="00DA7F9B" w:rsidRDefault="00DA7F9B">
      <w:pPr>
        <w:rPr>
          <w:rFonts w:ascii="Cambria" w:hAnsi="Cambria"/>
        </w:rPr>
      </w:pPr>
      <w:r>
        <w:rPr>
          <w:rFonts w:ascii="Cambria" w:hAnsi="Cambria"/>
        </w:rPr>
        <w:lastRenderedPageBreak/>
        <w:t xml:space="preserve">The output from this function should be verified.  A </w:t>
      </w:r>
      <w:r w:rsidR="008B5B42">
        <w:rPr>
          <w:rFonts w:ascii="Cambria" w:hAnsi="Cambria"/>
        </w:rPr>
        <w:t>subset</w:t>
      </w:r>
      <w:r>
        <w:rPr>
          <w:rFonts w:ascii="Cambria" w:hAnsi="Cambria"/>
        </w:rPr>
        <w:t xml:space="preserve"> of rows is provided here and it appear the function is correct.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A7F9B" w:rsidTr="004C214F">
        <w:tc>
          <w:tcPr>
            <w:tcW w:w="4675" w:type="dxa"/>
          </w:tcPr>
          <w:p w:rsidR="00DA7F9B" w:rsidRDefault="00DA7F9B" w:rsidP="00DA7F9B">
            <w:pPr>
              <w:jc w:val="center"/>
              <w:rPr>
                <w:rFonts w:ascii="Cambria" w:hAnsi="Cambria"/>
              </w:rPr>
            </w:pPr>
            <w:r>
              <w:rPr>
                <w:rFonts w:ascii="Cambria" w:hAnsi="Cambria"/>
              </w:rPr>
              <w:t>Verify =MID() function is working correctly</w:t>
            </w:r>
          </w:p>
          <w:p w:rsidR="00DA7F9B" w:rsidRDefault="00DA7F9B" w:rsidP="00DA7F9B">
            <w:pPr>
              <w:jc w:val="center"/>
              <w:rPr>
                <w:rFonts w:ascii="Cambria" w:hAnsi="Cambria"/>
              </w:rPr>
            </w:pPr>
            <w:r>
              <w:rPr>
                <w:noProof/>
              </w:rPr>
              <w:drawing>
                <wp:inline distT="0" distB="0" distL="0" distR="0" wp14:anchorId="323AA322" wp14:editId="0E9117F6">
                  <wp:extent cx="2249756" cy="12435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1940" cy="1255846"/>
                          </a:xfrm>
                          <a:prstGeom prst="rect">
                            <a:avLst/>
                          </a:prstGeom>
                        </pic:spPr>
                      </pic:pic>
                    </a:graphicData>
                  </a:graphic>
                </wp:inline>
              </w:drawing>
            </w:r>
          </w:p>
        </w:tc>
        <w:tc>
          <w:tcPr>
            <w:tcW w:w="4675" w:type="dxa"/>
          </w:tcPr>
          <w:p w:rsidR="00DA7F9B" w:rsidRDefault="00DA7F9B" w:rsidP="00DA7F9B">
            <w:pPr>
              <w:jc w:val="center"/>
              <w:rPr>
                <w:rFonts w:ascii="Cambria" w:hAnsi="Cambria"/>
              </w:rPr>
            </w:pPr>
            <w:r>
              <w:rPr>
                <w:rFonts w:ascii="Cambria" w:hAnsi="Cambria"/>
              </w:rPr>
              <w:t>Counts of Start with Vowel</w:t>
            </w:r>
          </w:p>
          <w:p w:rsidR="00DA7F9B" w:rsidRDefault="00DA7F9B" w:rsidP="00DA7F9B">
            <w:pPr>
              <w:jc w:val="center"/>
              <w:rPr>
                <w:rFonts w:ascii="Cambria" w:hAnsi="Cambria"/>
              </w:rPr>
            </w:pPr>
            <w:r>
              <w:rPr>
                <w:noProof/>
              </w:rPr>
              <w:drawing>
                <wp:inline distT="0" distB="0" distL="0" distR="0" wp14:anchorId="4E8B07B4" wp14:editId="46B360C7">
                  <wp:extent cx="1265529" cy="12082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9798" cy="1250561"/>
                          </a:xfrm>
                          <a:prstGeom prst="rect">
                            <a:avLst/>
                          </a:prstGeom>
                        </pic:spPr>
                      </pic:pic>
                    </a:graphicData>
                  </a:graphic>
                </wp:inline>
              </w:drawing>
            </w:r>
          </w:p>
        </w:tc>
      </w:tr>
    </w:tbl>
    <w:p w:rsidR="00DA7F9B" w:rsidRDefault="00DA7F9B">
      <w:pPr>
        <w:rPr>
          <w:rFonts w:ascii="Cambria" w:hAnsi="Cambria"/>
        </w:rPr>
      </w:pPr>
    </w:p>
    <w:p w:rsidR="004C214F" w:rsidRPr="003A372E" w:rsidRDefault="004C214F" w:rsidP="004C214F">
      <w:pPr>
        <w:rPr>
          <w:rFonts w:ascii="Cambria" w:hAnsi="Cambria"/>
          <w:u w:val="single"/>
        </w:rPr>
      </w:pPr>
      <w:r w:rsidRPr="003A372E">
        <w:rPr>
          <w:rFonts w:ascii="Cambria" w:hAnsi="Cambria"/>
          <w:u w:val="single"/>
        </w:rPr>
        <w:t>Questions</w:t>
      </w:r>
    </w:p>
    <w:p w:rsidR="008B5B42" w:rsidRDefault="008B5B42" w:rsidP="008B5B42">
      <w:pPr>
        <w:pStyle w:val="ListParagraph"/>
        <w:numPr>
          <w:ilvl w:val="1"/>
          <w:numId w:val="2"/>
        </w:numPr>
        <w:rPr>
          <w:rFonts w:ascii="Cambria" w:hAnsi="Cambria"/>
        </w:rPr>
      </w:pPr>
      <w:r>
        <w:rPr>
          <w:rFonts w:ascii="Cambria" w:hAnsi="Cambria"/>
        </w:rPr>
        <w:t>Consider the value returned by the =</w:t>
      </w:r>
      <w:proofErr w:type="gramStart"/>
      <w:r>
        <w:rPr>
          <w:rFonts w:ascii="Cambria" w:hAnsi="Cambria"/>
        </w:rPr>
        <w:t>MATCH(</w:t>
      </w:r>
      <w:proofErr w:type="gramEnd"/>
      <w:r>
        <w:rPr>
          <w:rFonts w:ascii="Cambria" w:hAnsi="Cambria"/>
        </w:rPr>
        <w:t>) function.  What does this value represent?  Explain.</w:t>
      </w:r>
    </w:p>
    <w:p w:rsidR="008B5B42" w:rsidRDefault="008B5B42" w:rsidP="008B5B42">
      <w:pPr>
        <w:pStyle w:val="ListParagraph"/>
        <w:ind w:left="1200"/>
        <w:rPr>
          <w:rFonts w:ascii="Cambria" w:hAnsi="Cambria"/>
        </w:rPr>
      </w:pPr>
    </w:p>
    <w:p w:rsidR="008B5B42" w:rsidRDefault="008B5B42" w:rsidP="008B5B42">
      <w:pPr>
        <w:pStyle w:val="ListParagraph"/>
        <w:ind w:left="1200"/>
        <w:rPr>
          <w:rFonts w:ascii="Cambria" w:hAnsi="Cambria"/>
        </w:rPr>
      </w:pPr>
    </w:p>
    <w:p w:rsidR="008B5B42" w:rsidRDefault="008B5B42" w:rsidP="008B5B42">
      <w:pPr>
        <w:pStyle w:val="ListParagraph"/>
        <w:ind w:left="1200"/>
        <w:rPr>
          <w:rFonts w:ascii="Cambria" w:hAnsi="Cambria"/>
        </w:rPr>
      </w:pPr>
    </w:p>
    <w:p w:rsidR="008B5B42" w:rsidRDefault="004C214F" w:rsidP="008B5B42">
      <w:pPr>
        <w:pStyle w:val="ListParagraph"/>
        <w:numPr>
          <w:ilvl w:val="1"/>
          <w:numId w:val="2"/>
        </w:numPr>
        <w:rPr>
          <w:rFonts w:ascii="Cambria" w:hAnsi="Cambria"/>
        </w:rPr>
      </w:pPr>
      <w:r w:rsidRPr="00E60F09">
        <w:rPr>
          <w:rFonts w:ascii="Cambria" w:hAnsi="Cambria"/>
        </w:rPr>
        <w:t xml:space="preserve">Use the table of counts provided above </w:t>
      </w:r>
      <w:r w:rsidR="00E60F09" w:rsidRPr="00E60F09">
        <w:rPr>
          <w:rFonts w:ascii="Cambria" w:hAnsi="Cambria"/>
        </w:rPr>
        <w:t xml:space="preserve">to determine how often the first letter is a vowel?  </w:t>
      </w:r>
    </w:p>
    <w:p w:rsidR="008B5B42" w:rsidRDefault="008B5B42" w:rsidP="008B5B42">
      <w:pPr>
        <w:pStyle w:val="ListParagraph"/>
        <w:ind w:left="480"/>
        <w:rPr>
          <w:rFonts w:ascii="Cambria" w:hAnsi="Cambria"/>
        </w:rPr>
      </w:pPr>
    </w:p>
    <w:p w:rsidR="008B5B42" w:rsidRDefault="008B5B42" w:rsidP="008B5B42">
      <w:pPr>
        <w:pStyle w:val="ListParagraph"/>
        <w:ind w:left="480"/>
        <w:rPr>
          <w:rFonts w:ascii="Cambria" w:hAnsi="Cambria"/>
        </w:rPr>
      </w:pPr>
    </w:p>
    <w:p w:rsidR="008B5B42" w:rsidRDefault="008B5B42" w:rsidP="008B5B42">
      <w:pPr>
        <w:pStyle w:val="ListParagraph"/>
        <w:ind w:left="480"/>
        <w:rPr>
          <w:rFonts w:ascii="Cambria" w:hAnsi="Cambria"/>
        </w:rPr>
      </w:pPr>
    </w:p>
    <w:p w:rsidR="008B5B42" w:rsidRDefault="008B5B42" w:rsidP="008B5B42">
      <w:pPr>
        <w:pStyle w:val="ListParagraph"/>
        <w:numPr>
          <w:ilvl w:val="1"/>
          <w:numId w:val="2"/>
        </w:numPr>
        <w:rPr>
          <w:rFonts w:ascii="Cambria" w:hAnsi="Cambria"/>
        </w:rPr>
      </w:pPr>
      <w:r>
        <w:rPr>
          <w:rFonts w:ascii="Cambria" w:hAnsi="Cambria"/>
        </w:rPr>
        <w:t xml:space="preserve">Modify the PivotTable provide </w:t>
      </w:r>
      <w:r w:rsidR="002C1ACA">
        <w:rPr>
          <w:rFonts w:ascii="Cambria" w:hAnsi="Cambria"/>
        </w:rPr>
        <w:t>above</w:t>
      </w:r>
      <w:r>
        <w:rPr>
          <w:rFonts w:ascii="Cambria" w:hAnsi="Cambria"/>
        </w:rPr>
        <w:t xml:space="preserve"> to determine how often the first letter is a vowel for a Female.</w:t>
      </w:r>
    </w:p>
    <w:p w:rsidR="00FF73B5" w:rsidRDefault="00FF73B5" w:rsidP="008B5B42">
      <w:pPr>
        <w:pStyle w:val="ListParagraph"/>
        <w:ind w:left="1200"/>
        <w:rPr>
          <w:rFonts w:ascii="Cambria" w:hAnsi="Cambria"/>
        </w:rPr>
      </w:pPr>
    </w:p>
    <w:p w:rsidR="002C1ACA" w:rsidRDefault="002C1ACA" w:rsidP="008B5B42">
      <w:pPr>
        <w:pStyle w:val="ListParagraph"/>
        <w:ind w:left="1200"/>
        <w:rPr>
          <w:rFonts w:ascii="Cambria" w:hAnsi="Cambria"/>
        </w:rPr>
      </w:pPr>
    </w:p>
    <w:p w:rsidR="002C1ACA" w:rsidRPr="008B5B42" w:rsidRDefault="002C1ACA" w:rsidP="008B5B42">
      <w:pPr>
        <w:pStyle w:val="ListParagraph"/>
        <w:ind w:left="1200"/>
        <w:rPr>
          <w:rFonts w:ascii="Cambria" w:hAnsi="Cambria"/>
        </w:rPr>
      </w:pPr>
    </w:p>
    <w:p w:rsidR="00FF73B5" w:rsidRPr="008B5B42" w:rsidRDefault="008B5B42">
      <w:pPr>
        <w:rPr>
          <w:noProof/>
          <w:u w:val="single"/>
        </w:rPr>
      </w:pPr>
      <w:r w:rsidRPr="008B5B42">
        <w:rPr>
          <w:noProof/>
          <w:u w:val="single"/>
        </w:rPr>
        <w:t>Comment</w:t>
      </w:r>
    </w:p>
    <w:p w:rsidR="008B5B42" w:rsidRDefault="008B5B42">
      <w:pPr>
        <w:rPr>
          <w:noProof/>
        </w:rPr>
      </w:pPr>
      <w:r>
        <w:rPr>
          <w:noProof/>
        </w:rPr>
        <w:t>The following function can be used to relabel the Start with Vowel column as either a Yes or No.</w:t>
      </w:r>
    </w:p>
    <w:p w:rsidR="00950E63" w:rsidRDefault="00950E63" w:rsidP="008B5B42">
      <w:pPr>
        <w:jc w:val="center"/>
        <w:rPr>
          <w:noProof/>
          <w:sz w:val="28"/>
        </w:rPr>
      </w:pPr>
      <w:r w:rsidRPr="008B5B42">
        <w:rPr>
          <w:noProof/>
          <w:sz w:val="28"/>
        </w:rPr>
        <w:t>=IF(ISNUMBER([Start with Vowel]),"Yes","No")</w:t>
      </w:r>
      <w:r w:rsidR="008D6830">
        <w:rPr>
          <w:noProof/>
          <w:sz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4062"/>
      </w:tblGrid>
      <w:tr w:rsidR="008B5B42" w:rsidTr="008B5B42">
        <w:tc>
          <w:tcPr>
            <w:tcW w:w="4675" w:type="dxa"/>
          </w:tcPr>
          <w:p w:rsidR="008B5B42" w:rsidRPr="008B5B42" w:rsidRDefault="008B5B42" w:rsidP="008B5B42">
            <w:pPr>
              <w:jc w:val="center"/>
              <w:rPr>
                <w:noProof/>
              </w:rPr>
            </w:pPr>
            <w:r w:rsidRPr="008B5B42">
              <w:rPr>
                <w:noProof/>
              </w:rPr>
              <w:t xml:space="preserve">Verify the </w:t>
            </w:r>
            <w:r>
              <w:rPr>
                <w:noProof/>
              </w:rPr>
              <w:t>above formula for several rows</w:t>
            </w:r>
          </w:p>
          <w:p w:rsidR="008B5B42" w:rsidRDefault="008B5B42" w:rsidP="008B5B42">
            <w:pPr>
              <w:jc w:val="center"/>
              <w:rPr>
                <w:noProof/>
                <w:sz w:val="28"/>
              </w:rPr>
            </w:pPr>
            <w:r>
              <w:rPr>
                <w:noProof/>
              </w:rPr>
              <w:drawing>
                <wp:inline distT="0" distB="0" distL="0" distR="0" wp14:anchorId="5C51E1EA" wp14:editId="4C54C598">
                  <wp:extent cx="3277210" cy="1254241"/>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6757" cy="1265549"/>
                          </a:xfrm>
                          <a:prstGeom prst="rect">
                            <a:avLst/>
                          </a:prstGeom>
                        </pic:spPr>
                      </pic:pic>
                    </a:graphicData>
                  </a:graphic>
                </wp:inline>
              </w:drawing>
            </w:r>
          </w:p>
        </w:tc>
        <w:tc>
          <w:tcPr>
            <w:tcW w:w="4675" w:type="dxa"/>
          </w:tcPr>
          <w:p w:rsidR="008B5B42" w:rsidRPr="008B5B42" w:rsidRDefault="008B5B42" w:rsidP="008B5B42">
            <w:pPr>
              <w:jc w:val="center"/>
              <w:rPr>
                <w:noProof/>
              </w:rPr>
            </w:pPr>
            <w:r w:rsidRPr="008B5B42">
              <w:rPr>
                <w:noProof/>
              </w:rPr>
              <w:t>Summary of Count and Percentage</w:t>
            </w:r>
          </w:p>
          <w:p w:rsidR="008B5B42" w:rsidRPr="008B5B42" w:rsidRDefault="008B5B42" w:rsidP="008B5B42">
            <w:pPr>
              <w:jc w:val="center"/>
              <w:rPr>
                <w:noProof/>
              </w:rPr>
            </w:pPr>
            <w:r w:rsidRPr="008B5B42">
              <w:rPr>
                <w:noProof/>
              </w:rPr>
              <w:t>Start with Vowel</w:t>
            </w:r>
          </w:p>
          <w:p w:rsidR="008B5B42" w:rsidRDefault="008B5B42" w:rsidP="008B5B42">
            <w:pPr>
              <w:jc w:val="center"/>
              <w:rPr>
                <w:noProof/>
                <w:sz w:val="28"/>
              </w:rPr>
            </w:pPr>
            <w:r>
              <w:rPr>
                <w:noProof/>
              </w:rPr>
              <w:drawing>
                <wp:inline distT="0" distB="0" distL="0" distR="0" wp14:anchorId="080D6318" wp14:editId="049F4A8B">
                  <wp:extent cx="2479853" cy="8955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0370" cy="899300"/>
                          </a:xfrm>
                          <a:prstGeom prst="rect">
                            <a:avLst/>
                          </a:prstGeom>
                        </pic:spPr>
                      </pic:pic>
                    </a:graphicData>
                  </a:graphic>
                </wp:inline>
              </w:drawing>
            </w:r>
          </w:p>
        </w:tc>
      </w:tr>
    </w:tbl>
    <w:p w:rsidR="00602EE4" w:rsidRDefault="00602EE4" w:rsidP="00602EE4">
      <w:pPr>
        <w:rPr>
          <w:noProof/>
        </w:rPr>
      </w:pPr>
    </w:p>
    <w:p w:rsidR="00602EE4" w:rsidRDefault="00602EE4">
      <w:pPr>
        <w:rPr>
          <w:noProof/>
        </w:rPr>
      </w:pPr>
      <w:r>
        <w:rPr>
          <w:noProof/>
        </w:rPr>
        <w:br w:type="page"/>
      </w:r>
    </w:p>
    <w:tbl>
      <w:tblPr>
        <w:tblStyle w:val="TableGrid"/>
        <w:tblW w:w="0" w:type="auto"/>
        <w:tblLook w:val="04A0" w:firstRow="1" w:lastRow="0" w:firstColumn="1" w:lastColumn="0" w:noHBand="0" w:noVBand="1"/>
      </w:tblPr>
      <w:tblGrid>
        <w:gridCol w:w="4675"/>
        <w:gridCol w:w="4675"/>
      </w:tblGrid>
      <w:tr w:rsidR="00602EE4" w:rsidTr="00602EE4">
        <w:tc>
          <w:tcPr>
            <w:tcW w:w="9350" w:type="dxa"/>
            <w:gridSpan w:val="2"/>
            <w:shd w:val="clear" w:color="auto" w:fill="F2F2F2" w:themeFill="background1" w:themeFillShade="F2"/>
          </w:tcPr>
          <w:p w:rsidR="00602EE4" w:rsidRPr="00602EE4" w:rsidRDefault="00602EE4" w:rsidP="00602EE4">
            <w:pPr>
              <w:rPr>
                <w:rFonts w:ascii="Cambria" w:hAnsi="Cambria"/>
                <w:noProof/>
              </w:rPr>
            </w:pPr>
            <w:r w:rsidRPr="00602EE4">
              <w:rPr>
                <w:rFonts w:ascii="Cambria" w:hAnsi="Cambria"/>
                <w:noProof/>
                <w:sz w:val="24"/>
              </w:rPr>
              <w:lastRenderedPageBreak/>
              <w:t>Computing Percentages with PivotTables</w:t>
            </w:r>
          </w:p>
        </w:tc>
      </w:tr>
      <w:tr w:rsidR="00602EE4" w:rsidTr="00602EE4">
        <w:tc>
          <w:tcPr>
            <w:tcW w:w="4675" w:type="dxa"/>
          </w:tcPr>
          <w:p w:rsidR="00602EE4" w:rsidRDefault="00602EE4" w:rsidP="00602EE4">
            <w:pPr>
              <w:rPr>
                <w:rFonts w:ascii="Cambria" w:hAnsi="Cambria"/>
                <w:noProof/>
              </w:rPr>
            </w:pPr>
            <w:r>
              <w:rPr>
                <w:rFonts w:ascii="Cambria" w:hAnsi="Cambria"/>
                <w:noProof/>
              </w:rPr>
              <w:t xml:space="preserve">In the </w:t>
            </w:r>
            <w:r w:rsidR="002C1ACA">
              <w:rPr>
                <w:rFonts w:ascii="Cambria" w:hAnsi="Cambria"/>
                <w:noProof/>
              </w:rPr>
              <w:t>VALUES</w:t>
            </w:r>
            <w:r>
              <w:rPr>
                <w:rFonts w:ascii="Cambria" w:hAnsi="Cambria"/>
                <w:noProof/>
              </w:rPr>
              <w:t xml:space="preserve"> box, right click on the variable for which a percentage is to be computed</w:t>
            </w:r>
            <w:r>
              <w:rPr>
                <w:rFonts w:ascii="Cambria" w:hAnsi="Cambria"/>
                <w:noProof/>
              </w:rPr>
              <w:br/>
            </w:r>
          </w:p>
          <w:p w:rsidR="00602EE4" w:rsidRPr="00602EE4" w:rsidRDefault="00602EE4" w:rsidP="00602EE4">
            <w:pPr>
              <w:jc w:val="center"/>
              <w:rPr>
                <w:rFonts w:ascii="Cambria" w:hAnsi="Cambria"/>
                <w:noProof/>
              </w:rPr>
            </w:pPr>
          </w:p>
          <w:p w:rsidR="00602EE4" w:rsidRPr="00602EE4" w:rsidRDefault="00602EE4" w:rsidP="00602EE4">
            <w:pPr>
              <w:jc w:val="center"/>
              <w:rPr>
                <w:rFonts w:ascii="Cambria" w:hAnsi="Cambria"/>
                <w:noProof/>
              </w:rPr>
            </w:pPr>
            <w:r>
              <w:rPr>
                <w:noProof/>
              </w:rPr>
              <w:drawing>
                <wp:inline distT="0" distB="0" distL="0" distR="0" wp14:anchorId="732FD016" wp14:editId="45C19A2C">
                  <wp:extent cx="2495107" cy="70536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5787" cy="714041"/>
                          </a:xfrm>
                          <a:prstGeom prst="rect">
                            <a:avLst/>
                          </a:prstGeom>
                        </pic:spPr>
                      </pic:pic>
                    </a:graphicData>
                  </a:graphic>
                </wp:inline>
              </w:drawing>
            </w:r>
          </w:p>
        </w:tc>
        <w:tc>
          <w:tcPr>
            <w:tcW w:w="4675" w:type="dxa"/>
          </w:tcPr>
          <w:p w:rsidR="00602EE4" w:rsidRDefault="00602EE4" w:rsidP="00602EE4">
            <w:pPr>
              <w:rPr>
                <w:rFonts w:ascii="Cambria" w:hAnsi="Cambria"/>
                <w:noProof/>
              </w:rPr>
            </w:pPr>
            <w:r>
              <w:rPr>
                <w:rFonts w:ascii="Cambria" w:hAnsi="Cambria"/>
                <w:noProof/>
              </w:rPr>
              <w:t xml:space="preserve">Under the Show Values As tab, select % of Grand Total.  </w:t>
            </w:r>
            <w:r>
              <w:rPr>
                <w:rFonts w:ascii="Cambria" w:hAnsi="Cambria"/>
                <w:noProof/>
              </w:rPr>
              <w:br/>
            </w:r>
          </w:p>
          <w:p w:rsidR="00602EE4" w:rsidRDefault="00602EE4" w:rsidP="00602EE4">
            <w:pPr>
              <w:jc w:val="center"/>
              <w:rPr>
                <w:rFonts w:ascii="Cambria" w:hAnsi="Cambria"/>
                <w:noProof/>
              </w:rPr>
            </w:pPr>
            <w:r w:rsidRPr="00602EE4">
              <w:rPr>
                <w:rFonts w:ascii="Cambria" w:hAnsi="Cambria"/>
                <w:noProof/>
              </w:rPr>
              <w:drawing>
                <wp:inline distT="0" distB="0" distL="0" distR="0" wp14:anchorId="5CE20408" wp14:editId="65C18696">
                  <wp:extent cx="1750828" cy="147033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2791" cy="1480380"/>
                          </a:xfrm>
                          <a:prstGeom prst="rect">
                            <a:avLst/>
                          </a:prstGeom>
                        </pic:spPr>
                      </pic:pic>
                    </a:graphicData>
                  </a:graphic>
                </wp:inline>
              </w:drawing>
            </w:r>
          </w:p>
          <w:p w:rsidR="00602EE4" w:rsidRPr="00602EE4" w:rsidRDefault="00602EE4" w:rsidP="00602EE4">
            <w:pPr>
              <w:rPr>
                <w:rFonts w:ascii="Cambria" w:hAnsi="Cambria"/>
                <w:noProof/>
              </w:rPr>
            </w:pPr>
            <w:r>
              <w:rPr>
                <w:rFonts w:ascii="Cambria" w:hAnsi="Cambria"/>
                <w:noProof/>
                <w:sz w:val="18"/>
              </w:rPr>
              <w:br/>
            </w:r>
            <w:r w:rsidRPr="00602EE4">
              <w:rPr>
                <w:rFonts w:ascii="Cambria" w:hAnsi="Cambria"/>
                <w:noProof/>
                <w:sz w:val="18"/>
                <w:u w:val="single"/>
              </w:rPr>
              <w:t>Note</w:t>
            </w:r>
            <w:r w:rsidRPr="00602EE4">
              <w:rPr>
                <w:rFonts w:ascii="Cambria" w:hAnsi="Cambria"/>
                <w:noProof/>
                <w:sz w:val="18"/>
              </w:rPr>
              <w:t>:  On a MAC, the Show Values As menu can be found under the Options tab.</w:t>
            </w:r>
            <w:r>
              <w:rPr>
                <w:rFonts w:ascii="Cambria" w:hAnsi="Cambria"/>
                <w:noProof/>
                <w:sz w:val="18"/>
              </w:rPr>
              <w:br/>
            </w:r>
          </w:p>
        </w:tc>
      </w:tr>
    </w:tbl>
    <w:p w:rsidR="00E23968" w:rsidRDefault="00E23968" w:rsidP="008B5B42">
      <w:pPr>
        <w:jc w:val="center"/>
        <w:rPr>
          <w:rFonts w:ascii="Cambria" w:hAnsi="Cambria"/>
        </w:rPr>
      </w:pPr>
    </w:p>
    <w:p w:rsidR="00521F1C" w:rsidRDefault="00485C7E">
      <w:pPr>
        <w:rPr>
          <w:rFonts w:ascii="Cambria" w:hAnsi="Cambria"/>
          <w:u w:val="single"/>
        </w:rPr>
      </w:pPr>
      <w:r>
        <w:rPr>
          <w:rFonts w:ascii="Cambria" w:hAnsi="Cambria"/>
          <w:u w:val="single"/>
        </w:rPr>
        <w:t>Finding Particular Text within a String</w:t>
      </w:r>
    </w:p>
    <w:p w:rsidR="007163BA" w:rsidRDefault="00521F1C" w:rsidP="00521F1C">
      <w:pPr>
        <w:rPr>
          <w:rFonts w:ascii="Cambria" w:hAnsi="Cambria"/>
        </w:rPr>
      </w:pPr>
      <w:r>
        <w:rPr>
          <w:rFonts w:ascii="Cambria" w:hAnsi="Cambria"/>
        </w:rPr>
        <w:t xml:space="preserve">I have a daughter whose name is </w:t>
      </w:r>
      <w:proofErr w:type="spellStart"/>
      <w:r>
        <w:rPr>
          <w:rFonts w:ascii="Cambria" w:hAnsi="Cambria"/>
        </w:rPr>
        <w:t>Abbylyn</w:t>
      </w:r>
      <w:proofErr w:type="spellEnd"/>
      <w:r>
        <w:rPr>
          <w:rFonts w:ascii="Cambria" w:hAnsi="Cambria"/>
        </w:rPr>
        <w:t>.  T</w:t>
      </w:r>
      <w:r w:rsidR="002C1ACA">
        <w:rPr>
          <w:rFonts w:ascii="Cambria" w:hAnsi="Cambria"/>
        </w:rPr>
        <w:t>his name is somewhat uncommon; h</w:t>
      </w:r>
      <w:r>
        <w:rPr>
          <w:rFonts w:ascii="Cambria" w:hAnsi="Cambria"/>
        </w:rPr>
        <w:t>o</w:t>
      </w:r>
      <w:r w:rsidR="002C1ACA">
        <w:rPr>
          <w:rFonts w:ascii="Cambria" w:hAnsi="Cambria"/>
        </w:rPr>
        <w:t>wever, the use of “</w:t>
      </w:r>
      <w:proofErr w:type="spellStart"/>
      <w:r w:rsidR="002C1ACA">
        <w:rPr>
          <w:rFonts w:ascii="Cambria" w:hAnsi="Cambria"/>
        </w:rPr>
        <w:t>lyn</w:t>
      </w:r>
      <w:proofErr w:type="spellEnd"/>
      <w:r w:rsidR="002C1ACA">
        <w:rPr>
          <w:rFonts w:ascii="Cambria" w:hAnsi="Cambria"/>
        </w:rPr>
        <w:t>” happens more often</w:t>
      </w:r>
      <w:r>
        <w:rPr>
          <w:rFonts w:ascii="Cambria" w:hAnsi="Cambria"/>
        </w:rPr>
        <w:t xml:space="preserve">. </w:t>
      </w:r>
    </w:p>
    <w:p w:rsidR="00521F1C" w:rsidRPr="00521F1C" w:rsidRDefault="004F3835" w:rsidP="00521F1C">
      <w:pPr>
        <w:jc w:val="center"/>
        <w:rPr>
          <w:rFonts w:ascii="Cambria" w:hAnsi="Cambria"/>
          <w:sz w:val="28"/>
        </w:rPr>
      </w:pPr>
      <w:r>
        <w:rPr>
          <w:rFonts w:ascii="Cambria" w:hAnsi="Cambria"/>
          <w:sz w:val="28"/>
        </w:rPr>
        <w:t xml:space="preserve">Cell E2: </w:t>
      </w:r>
      <w:r w:rsidR="00521F1C">
        <w:rPr>
          <w:rFonts w:ascii="Cambria" w:hAnsi="Cambria"/>
          <w:sz w:val="28"/>
        </w:rPr>
        <w:t>=</w:t>
      </w:r>
      <w:proofErr w:type="gramStart"/>
      <w:r w:rsidR="00521F1C">
        <w:rPr>
          <w:rFonts w:ascii="Cambria" w:hAnsi="Cambria"/>
          <w:sz w:val="28"/>
        </w:rPr>
        <w:t>FIND(</w:t>
      </w:r>
      <w:proofErr w:type="gramEnd"/>
      <w:r w:rsidR="00521F1C">
        <w:rPr>
          <w:rFonts w:ascii="Cambria" w:hAnsi="Cambria"/>
          <w:sz w:val="28"/>
        </w:rPr>
        <w:t xml:space="preserve"> “</w:t>
      </w:r>
      <w:proofErr w:type="spellStart"/>
      <w:r w:rsidR="00521F1C">
        <w:rPr>
          <w:rFonts w:ascii="Cambria" w:hAnsi="Cambria"/>
          <w:sz w:val="28"/>
        </w:rPr>
        <w:t>lyn</w:t>
      </w:r>
      <w:proofErr w:type="spellEnd"/>
      <w:r w:rsidR="00521F1C">
        <w:rPr>
          <w:rFonts w:ascii="Cambria" w:hAnsi="Cambria"/>
          <w:sz w:val="28"/>
        </w:rPr>
        <w:t>”, [Name], 1)</w:t>
      </w:r>
    </w:p>
    <w:p w:rsidR="00521F1C" w:rsidRPr="0017517F" w:rsidRDefault="00521F1C" w:rsidP="00521F1C">
      <w:pPr>
        <w:pStyle w:val="ListParagraph"/>
        <w:numPr>
          <w:ilvl w:val="0"/>
          <w:numId w:val="3"/>
        </w:numPr>
        <w:rPr>
          <w:rFonts w:ascii="Cambria" w:hAnsi="Cambria"/>
        </w:rPr>
      </w:pPr>
      <w:r w:rsidRPr="0017517F">
        <w:rPr>
          <w:rFonts w:ascii="Cambria" w:hAnsi="Cambria"/>
        </w:rPr>
        <w:t>First argument: String to find</w:t>
      </w:r>
    </w:p>
    <w:p w:rsidR="00151CBB" w:rsidRPr="0017517F" w:rsidRDefault="00521F1C" w:rsidP="00CC4D98">
      <w:pPr>
        <w:pStyle w:val="ListParagraph"/>
        <w:numPr>
          <w:ilvl w:val="0"/>
          <w:numId w:val="3"/>
        </w:numPr>
        <w:rPr>
          <w:rFonts w:ascii="Cambria" w:hAnsi="Cambria"/>
        </w:rPr>
      </w:pPr>
      <w:r w:rsidRPr="0017517F">
        <w:rPr>
          <w:rFonts w:ascii="Cambria" w:hAnsi="Cambria"/>
        </w:rPr>
        <w:t xml:space="preserve">Second argument: </w:t>
      </w:r>
      <w:r w:rsidR="00151CBB" w:rsidRPr="0017517F">
        <w:rPr>
          <w:rFonts w:ascii="Cambria" w:hAnsi="Cambria"/>
        </w:rPr>
        <w:t xml:space="preserve">String to be searched </w:t>
      </w:r>
    </w:p>
    <w:p w:rsidR="007163BA" w:rsidRPr="0017517F" w:rsidRDefault="00521F1C" w:rsidP="00CC4D98">
      <w:pPr>
        <w:pStyle w:val="ListParagraph"/>
        <w:numPr>
          <w:ilvl w:val="0"/>
          <w:numId w:val="3"/>
        </w:numPr>
        <w:rPr>
          <w:rFonts w:ascii="Cambria" w:hAnsi="Cambria"/>
        </w:rPr>
      </w:pPr>
      <w:r w:rsidRPr="0017517F">
        <w:rPr>
          <w:rFonts w:ascii="Cambria" w:hAnsi="Cambria"/>
        </w:rPr>
        <w:t xml:space="preserve">Third argument: Starting position from which to begin search </w:t>
      </w:r>
    </w:p>
    <w:p w:rsidR="007163BA" w:rsidRDefault="00151CBB">
      <w:pPr>
        <w:rPr>
          <w:rFonts w:ascii="Cambria" w:hAnsi="Cambria"/>
        </w:rPr>
      </w:pPr>
      <w:r>
        <w:rPr>
          <w:rFonts w:ascii="Cambria" w:hAnsi="Cambria"/>
        </w:rPr>
        <w:t>Create a new column in your table and type the above into the first row of the data table in Excel.</w:t>
      </w:r>
    </w:p>
    <w:p w:rsidR="007163BA" w:rsidRDefault="007163BA" w:rsidP="00151CBB">
      <w:pPr>
        <w:jc w:val="center"/>
        <w:rPr>
          <w:rFonts w:ascii="Cambria" w:hAnsi="Cambria"/>
        </w:rPr>
      </w:pPr>
      <w:r>
        <w:rPr>
          <w:noProof/>
        </w:rPr>
        <w:drawing>
          <wp:inline distT="0" distB="0" distL="0" distR="0" wp14:anchorId="7EC3C1D6" wp14:editId="38CF99DE">
            <wp:extent cx="493395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3950" cy="1066800"/>
                    </a:xfrm>
                    <a:prstGeom prst="rect">
                      <a:avLst/>
                    </a:prstGeom>
                  </pic:spPr>
                </pic:pic>
              </a:graphicData>
            </a:graphic>
          </wp:inline>
        </w:drawing>
      </w:r>
    </w:p>
    <w:p w:rsidR="00151CBB" w:rsidRDefault="00AE785A" w:rsidP="00151CBB">
      <w:pPr>
        <w:rPr>
          <w:rFonts w:ascii="Cambria" w:hAnsi="Cambria"/>
        </w:rPr>
      </w:pPr>
      <w:r>
        <w:rPr>
          <w:rFonts w:ascii="Cambria" w:hAnsi="Cambria"/>
        </w:rPr>
        <w:br/>
      </w:r>
      <w:r w:rsidR="00151CBB">
        <w:rPr>
          <w:rFonts w:ascii="Cambria" w:hAnsi="Cambria"/>
        </w:rPr>
        <w:t>The =</w:t>
      </w:r>
      <w:proofErr w:type="gramStart"/>
      <w:r w:rsidR="00151CBB">
        <w:rPr>
          <w:rFonts w:ascii="Cambria" w:hAnsi="Cambria"/>
        </w:rPr>
        <w:t>FIND(</w:t>
      </w:r>
      <w:proofErr w:type="gramEnd"/>
      <w:r w:rsidR="00151CBB">
        <w:rPr>
          <w:rFonts w:ascii="Cambria" w:hAnsi="Cambria"/>
        </w:rPr>
        <w:t>) function returns the location within the string of the “</w:t>
      </w:r>
      <w:proofErr w:type="spellStart"/>
      <w:r w:rsidR="00151CBB">
        <w:rPr>
          <w:rFonts w:ascii="Cambria" w:hAnsi="Cambria"/>
        </w:rPr>
        <w:t>lyn</w:t>
      </w:r>
      <w:proofErr w:type="spellEnd"/>
      <w:r w:rsidR="00151CBB">
        <w:rPr>
          <w:rFonts w:ascii="Cambria" w:hAnsi="Cambria"/>
        </w:rPr>
        <w:t>” instance.  If “</w:t>
      </w:r>
      <w:proofErr w:type="spellStart"/>
      <w:r w:rsidR="00151CBB">
        <w:rPr>
          <w:rFonts w:ascii="Cambria" w:hAnsi="Cambria"/>
        </w:rPr>
        <w:t>lyn</w:t>
      </w:r>
      <w:proofErr w:type="spellEnd"/>
      <w:r w:rsidR="00151CBB">
        <w:rPr>
          <w:rFonts w:ascii="Cambria" w:hAnsi="Cambria"/>
        </w:rPr>
        <w:t>” does not exist, the function returns a #VALUE error.</w:t>
      </w:r>
    </w:p>
    <w:p w:rsidR="007163BA" w:rsidRDefault="007163BA" w:rsidP="00151CBB">
      <w:pPr>
        <w:jc w:val="center"/>
        <w:rPr>
          <w:rFonts w:ascii="Cambria" w:hAnsi="Cambria"/>
        </w:rPr>
      </w:pPr>
      <w:r>
        <w:rPr>
          <w:noProof/>
        </w:rPr>
        <w:drawing>
          <wp:inline distT="0" distB="0" distL="0" distR="0" wp14:anchorId="3566F13A" wp14:editId="4C8D74EC">
            <wp:extent cx="2700996" cy="1368998"/>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1886" cy="1450545"/>
                    </a:xfrm>
                    <a:prstGeom prst="rect">
                      <a:avLst/>
                    </a:prstGeom>
                  </pic:spPr>
                </pic:pic>
              </a:graphicData>
            </a:graphic>
          </wp:inline>
        </w:drawing>
      </w:r>
    </w:p>
    <w:p w:rsidR="00950E63" w:rsidRDefault="00602EE4">
      <w:pPr>
        <w:rPr>
          <w:rFonts w:ascii="Cambria" w:hAnsi="Cambria"/>
        </w:rPr>
      </w:pPr>
      <w:r>
        <w:rPr>
          <w:rFonts w:ascii="Cambria" w:hAnsi="Cambria"/>
        </w:rPr>
        <w:br w:type="page"/>
      </w:r>
      <w:r w:rsidR="000E29AB">
        <w:rPr>
          <w:rFonts w:ascii="Cambria" w:hAnsi="Cambria"/>
        </w:rPr>
        <w:lastRenderedPageBreak/>
        <w:t>The =</w:t>
      </w:r>
      <w:proofErr w:type="gramStart"/>
      <w:r w:rsidR="000E29AB">
        <w:rPr>
          <w:rFonts w:ascii="Cambria" w:hAnsi="Cambria"/>
        </w:rPr>
        <w:t>ISERROR(</w:t>
      </w:r>
      <w:proofErr w:type="gramEnd"/>
      <w:r w:rsidR="000E29AB">
        <w:rPr>
          <w:rFonts w:ascii="Cambria" w:hAnsi="Cambria"/>
        </w:rPr>
        <w:t xml:space="preserve">) function is akin to the =ISNUMBER() function and can be used to relabel the Contain </w:t>
      </w:r>
      <w:proofErr w:type="spellStart"/>
      <w:r w:rsidR="000E29AB">
        <w:rPr>
          <w:rFonts w:ascii="Cambria" w:hAnsi="Cambria"/>
        </w:rPr>
        <w:t>lyn</w:t>
      </w:r>
      <w:proofErr w:type="spellEnd"/>
      <w:r w:rsidR="000E29AB">
        <w:rPr>
          <w:rFonts w:ascii="Cambria" w:hAnsi="Cambria"/>
        </w:rPr>
        <w:t xml:space="preserve"> column as “Yes” or “No” for whether or not it contains the text “</w:t>
      </w:r>
      <w:proofErr w:type="spellStart"/>
      <w:r w:rsidR="000E29AB">
        <w:rPr>
          <w:rFonts w:ascii="Cambria" w:hAnsi="Cambria"/>
        </w:rPr>
        <w:t>lyn</w:t>
      </w:r>
      <w:proofErr w:type="spellEnd"/>
      <w:r w:rsidR="000E29AB">
        <w:rPr>
          <w:rFonts w:ascii="Cambria" w:hAnsi="Cambria"/>
        </w:rPr>
        <w:t>”.</w:t>
      </w:r>
    </w:p>
    <w:p w:rsidR="00950E63" w:rsidRPr="000E29AB" w:rsidRDefault="00950E63" w:rsidP="000E29AB">
      <w:pPr>
        <w:jc w:val="center"/>
        <w:rPr>
          <w:rFonts w:ascii="Cambria" w:hAnsi="Cambria"/>
          <w:sz w:val="28"/>
        </w:rPr>
      </w:pPr>
      <w:r w:rsidRPr="000E29AB">
        <w:rPr>
          <w:rFonts w:ascii="Cambria" w:hAnsi="Cambria"/>
          <w:sz w:val="28"/>
        </w:rPr>
        <w:t>=</w:t>
      </w:r>
      <w:proofErr w:type="gramStart"/>
      <w:r w:rsidRPr="000E29AB">
        <w:rPr>
          <w:rFonts w:ascii="Cambria" w:hAnsi="Cambria"/>
          <w:sz w:val="28"/>
        </w:rPr>
        <w:t>IF(</w:t>
      </w:r>
      <w:proofErr w:type="gramEnd"/>
      <w:r w:rsidRPr="000E29AB">
        <w:rPr>
          <w:rFonts w:ascii="Cambria" w:hAnsi="Cambria"/>
          <w:sz w:val="28"/>
        </w:rPr>
        <w:t>ISERROR(</w:t>
      </w:r>
      <w:r w:rsidR="000E29AB">
        <w:rPr>
          <w:rFonts w:ascii="Cambria" w:hAnsi="Cambria"/>
          <w:sz w:val="28"/>
        </w:rPr>
        <w:t xml:space="preserve"> </w:t>
      </w:r>
      <w:r w:rsidRPr="000E29AB">
        <w:rPr>
          <w:rFonts w:ascii="Cambria" w:hAnsi="Cambria"/>
          <w:sz w:val="28"/>
        </w:rPr>
        <w:t xml:space="preserve">[Contain </w:t>
      </w:r>
      <w:proofErr w:type="spellStart"/>
      <w:r w:rsidRPr="000E29AB">
        <w:rPr>
          <w:rFonts w:ascii="Cambria" w:hAnsi="Cambria"/>
          <w:sz w:val="28"/>
        </w:rPr>
        <w:t>lyn</w:t>
      </w:r>
      <w:proofErr w:type="spellEnd"/>
      <w:r w:rsidRPr="000E29AB">
        <w:rPr>
          <w:rFonts w:ascii="Cambria" w:hAnsi="Cambria"/>
          <w:sz w:val="28"/>
        </w:rPr>
        <w:t>])</w:t>
      </w:r>
      <w:r w:rsidR="000E29AB">
        <w:rPr>
          <w:rFonts w:ascii="Cambria" w:hAnsi="Cambria"/>
          <w:sz w:val="28"/>
        </w:rPr>
        <w:t xml:space="preserve"> </w:t>
      </w:r>
      <w:r w:rsidRPr="000E29AB">
        <w:rPr>
          <w:rFonts w:ascii="Cambria" w:hAnsi="Cambria"/>
          <w:sz w:val="28"/>
        </w:rPr>
        <w:t>,</w:t>
      </w:r>
      <w:r w:rsidR="000E29AB">
        <w:rPr>
          <w:rFonts w:ascii="Cambria" w:hAnsi="Cambria"/>
          <w:sz w:val="28"/>
        </w:rPr>
        <w:t xml:space="preserve"> </w:t>
      </w:r>
      <w:r w:rsidRPr="000E29AB">
        <w:rPr>
          <w:rFonts w:ascii="Cambria" w:hAnsi="Cambria"/>
          <w:sz w:val="28"/>
        </w:rPr>
        <w:t>"No"</w:t>
      </w:r>
      <w:r w:rsidR="000E29AB">
        <w:rPr>
          <w:rFonts w:ascii="Cambria" w:hAnsi="Cambria"/>
          <w:sz w:val="28"/>
        </w:rPr>
        <w:t xml:space="preserve"> </w:t>
      </w:r>
      <w:r w:rsidRPr="000E29AB">
        <w:rPr>
          <w:rFonts w:ascii="Cambria" w:hAnsi="Cambria"/>
          <w:sz w:val="28"/>
        </w:rPr>
        <w:t>,</w:t>
      </w:r>
      <w:r w:rsidR="000E29AB">
        <w:rPr>
          <w:rFonts w:ascii="Cambria" w:hAnsi="Cambria"/>
          <w:sz w:val="28"/>
        </w:rPr>
        <w:t xml:space="preserve"> </w:t>
      </w:r>
      <w:r w:rsidRPr="000E29AB">
        <w:rPr>
          <w:rFonts w:ascii="Cambria" w:hAnsi="Cambria"/>
          <w:sz w:val="28"/>
        </w:rPr>
        <w:t>"Yes"</w:t>
      </w:r>
      <w:r w:rsidR="000E29AB">
        <w:rPr>
          <w:rFonts w:ascii="Cambria" w:hAnsi="Cambria"/>
          <w:sz w:val="28"/>
        </w:rPr>
        <w:t xml:space="preserve"> </w:t>
      </w:r>
      <w:r w:rsidRPr="000E29AB">
        <w:rPr>
          <w:rFonts w:ascii="Cambria" w:hAnsi="Cambria"/>
          <w:sz w:val="28"/>
        </w:rPr>
        <w:t>)</w:t>
      </w:r>
    </w:p>
    <w:p w:rsidR="000E29AB" w:rsidRDefault="000E29AB" w:rsidP="000E29AB">
      <w:pPr>
        <w:rPr>
          <w:rFonts w:ascii="Cambria" w:hAnsi="Cambria"/>
        </w:rPr>
      </w:pPr>
      <w:r>
        <w:rPr>
          <w:rFonts w:ascii="Cambria" w:hAnsi="Cambria"/>
        </w:rPr>
        <w:t xml:space="preserve">A summary </w:t>
      </w:r>
      <w:r w:rsidR="004F3835">
        <w:rPr>
          <w:rFonts w:ascii="Cambria" w:hAnsi="Cambria"/>
        </w:rPr>
        <w:t xml:space="preserve">of the Contain </w:t>
      </w:r>
      <w:proofErr w:type="spellStart"/>
      <w:r w:rsidR="004F3835">
        <w:rPr>
          <w:rFonts w:ascii="Cambria" w:hAnsi="Cambria"/>
        </w:rPr>
        <w:t>lyn</w:t>
      </w:r>
      <w:proofErr w:type="spellEnd"/>
      <w:r w:rsidR="004F3835">
        <w:rPr>
          <w:rFonts w:ascii="Cambria" w:hAnsi="Cambria"/>
        </w:rPr>
        <w:t xml:space="preserve"> variable </w:t>
      </w:r>
      <w:r>
        <w:rPr>
          <w:rFonts w:ascii="Cambria" w:hAnsi="Cambria"/>
        </w:rPr>
        <w:t>suggest</w:t>
      </w:r>
      <w:r w:rsidR="004F3835">
        <w:rPr>
          <w:rFonts w:ascii="Cambria" w:hAnsi="Cambria"/>
        </w:rPr>
        <w:t>s</w:t>
      </w:r>
      <w:r>
        <w:rPr>
          <w:rFonts w:ascii="Cambria" w:hAnsi="Cambria"/>
        </w:rPr>
        <w:t xml:space="preserve"> that about 3% of the names contain “</w:t>
      </w:r>
      <w:proofErr w:type="spellStart"/>
      <w:r>
        <w:rPr>
          <w:rFonts w:ascii="Cambria" w:hAnsi="Cambria"/>
        </w:rPr>
        <w:t>lyn</w:t>
      </w:r>
      <w:proofErr w:type="spellEnd"/>
      <w:r>
        <w:rPr>
          <w:rFonts w:ascii="Cambria" w:hAnsi="Cambria"/>
        </w:rPr>
        <w:t>”.</w:t>
      </w:r>
    </w:p>
    <w:p w:rsidR="00950E63" w:rsidRDefault="00950E63" w:rsidP="000E29AB">
      <w:pPr>
        <w:jc w:val="center"/>
        <w:rPr>
          <w:rFonts w:ascii="Cambria" w:hAnsi="Cambria"/>
        </w:rPr>
      </w:pPr>
      <w:r>
        <w:rPr>
          <w:noProof/>
        </w:rPr>
        <w:drawing>
          <wp:inline distT="0" distB="0" distL="0" distR="0" wp14:anchorId="1B712B75" wp14:editId="6DDBDEB0">
            <wp:extent cx="2676525" cy="84856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2509"/>
                    <a:stretch/>
                  </pic:blipFill>
                  <pic:spPr bwMode="auto">
                    <a:xfrm>
                      <a:off x="0" y="0"/>
                      <a:ext cx="2676525" cy="848563"/>
                    </a:xfrm>
                    <a:prstGeom prst="rect">
                      <a:avLst/>
                    </a:prstGeom>
                    <a:ln>
                      <a:noFill/>
                    </a:ln>
                    <a:extLst>
                      <a:ext uri="{53640926-AAD7-44D8-BBD7-CCE9431645EC}">
                        <a14:shadowObscured xmlns:a14="http://schemas.microsoft.com/office/drawing/2010/main"/>
                      </a:ext>
                    </a:extLst>
                  </pic:spPr>
                </pic:pic>
              </a:graphicData>
            </a:graphic>
          </wp:inline>
        </w:drawing>
      </w:r>
    </w:p>
    <w:p w:rsidR="00F039AB" w:rsidRDefault="00F039AB" w:rsidP="00F039AB">
      <w:pPr>
        <w:rPr>
          <w:rFonts w:ascii="Cambria" w:hAnsi="Cambria"/>
        </w:rPr>
      </w:pPr>
      <w:r>
        <w:rPr>
          <w:rFonts w:ascii="Cambria" w:hAnsi="Cambria"/>
        </w:rPr>
        <w:t>A text filter can be applied to the Name column as well to identify Names that contain the text “</w:t>
      </w:r>
      <w:proofErr w:type="spellStart"/>
      <w:r>
        <w:rPr>
          <w:rFonts w:ascii="Cambria" w:hAnsi="Cambria"/>
        </w:rPr>
        <w:t>lyn</w:t>
      </w:r>
      <w:proofErr w:type="spellEnd"/>
      <w:r>
        <w:rPr>
          <w:rFonts w:ascii="Cambria" w:hAnsi="Cambria"/>
        </w:rPr>
        <w:t>”.  This is shown here.</w:t>
      </w:r>
    </w:p>
    <w:tbl>
      <w:tblPr>
        <w:tblStyle w:val="TableGrid"/>
        <w:tblW w:w="0" w:type="auto"/>
        <w:jc w:val="center"/>
        <w:tblLook w:val="04A0" w:firstRow="1" w:lastRow="0" w:firstColumn="1" w:lastColumn="0" w:noHBand="0" w:noVBand="1"/>
      </w:tblPr>
      <w:tblGrid>
        <w:gridCol w:w="3120"/>
        <w:gridCol w:w="6230"/>
      </w:tblGrid>
      <w:tr w:rsidR="00F039AB" w:rsidTr="00F039AB">
        <w:trPr>
          <w:jc w:val="center"/>
        </w:trPr>
        <w:tc>
          <w:tcPr>
            <w:tcW w:w="3276" w:type="dxa"/>
          </w:tcPr>
          <w:p w:rsidR="00F039AB" w:rsidRDefault="00F039AB" w:rsidP="00F039AB">
            <w:pPr>
              <w:jc w:val="center"/>
              <w:rPr>
                <w:rFonts w:ascii="Cambria" w:hAnsi="Cambria"/>
              </w:rPr>
            </w:pPr>
            <w:r>
              <w:rPr>
                <w:rFonts w:ascii="Cambria" w:hAnsi="Cambria"/>
              </w:rPr>
              <w:t>Apply a Filter on Name</w:t>
            </w:r>
          </w:p>
          <w:p w:rsidR="00F039AB" w:rsidRDefault="00F039AB" w:rsidP="00F039AB">
            <w:pPr>
              <w:jc w:val="center"/>
              <w:rPr>
                <w:rFonts w:ascii="Cambria" w:hAnsi="Cambria"/>
              </w:rPr>
            </w:pPr>
            <w:r>
              <w:rPr>
                <w:noProof/>
              </w:rPr>
              <w:drawing>
                <wp:inline distT="0" distB="0" distL="0" distR="0" wp14:anchorId="7A1D73E1" wp14:editId="56F372A7">
                  <wp:extent cx="1505509" cy="11338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15822" cy="1141623"/>
                          </a:xfrm>
                          <a:prstGeom prst="rect">
                            <a:avLst/>
                          </a:prstGeom>
                        </pic:spPr>
                      </pic:pic>
                    </a:graphicData>
                  </a:graphic>
                </wp:inline>
              </w:drawing>
            </w:r>
          </w:p>
          <w:p w:rsidR="00F039AB" w:rsidRDefault="00F039AB" w:rsidP="00F039AB">
            <w:pPr>
              <w:jc w:val="center"/>
              <w:rPr>
                <w:rFonts w:ascii="Cambria" w:hAnsi="Cambria"/>
              </w:rPr>
            </w:pPr>
          </w:p>
          <w:p w:rsidR="00F039AB" w:rsidRDefault="00F039AB" w:rsidP="00F039AB">
            <w:pPr>
              <w:jc w:val="center"/>
              <w:rPr>
                <w:rFonts w:ascii="Cambria" w:hAnsi="Cambria"/>
              </w:rPr>
            </w:pPr>
            <w:r>
              <w:rPr>
                <w:rFonts w:ascii="Cambria" w:hAnsi="Cambria"/>
              </w:rPr>
              <w:t xml:space="preserve">Specify contains </w:t>
            </w:r>
            <w:proofErr w:type="spellStart"/>
            <w:r>
              <w:rPr>
                <w:rFonts w:ascii="Cambria" w:hAnsi="Cambria"/>
              </w:rPr>
              <w:t>lyn</w:t>
            </w:r>
            <w:proofErr w:type="spellEnd"/>
            <w:r>
              <w:rPr>
                <w:rFonts w:ascii="Cambria" w:hAnsi="Cambria"/>
              </w:rPr>
              <w:t xml:space="preserve"> in the Custom AutoFilter box</w:t>
            </w:r>
          </w:p>
          <w:p w:rsidR="00F039AB" w:rsidRDefault="00F039AB" w:rsidP="00F039AB">
            <w:pPr>
              <w:jc w:val="center"/>
              <w:rPr>
                <w:rFonts w:ascii="Cambria" w:hAnsi="Cambria"/>
              </w:rPr>
            </w:pPr>
            <w:r>
              <w:rPr>
                <w:noProof/>
              </w:rPr>
              <w:drawing>
                <wp:inline distT="0" distB="0" distL="0" distR="0" wp14:anchorId="1C60821F" wp14:editId="3D6C900A">
                  <wp:extent cx="1700767" cy="10168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4534" cy="1037000"/>
                          </a:xfrm>
                          <a:prstGeom prst="rect">
                            <a:avLst/>
                          </a:prstGeom>
                        </pic:spPr>
                      </pic:pic>
                    </a:graphicData>
                  </a:graphic>
                </wp:inline>
              </w:drawing>
            </w:r>
          </w:p>
        </w:tc>
        <w:tc>
          <w:tcPr>
            <w:tcW w:w="6074" w:type="dxa"/>
          </w:tcPr>
          <w:p w:rsidR="00F039AB" w:rsidRDefault="00F039AB" w:rsidP="00F039AB">
            <w:pPr>
              <w:rPr>
                <w:rFonts w:ascii="Cambria" w:hAnsi="Cambria"/>
              </w:rPr>
            </w:pPr>
            <w:r>
              <w:rPr>
                <w:rFonts w:ascii="Cambria" w:hAnsi="Cambria"/>
              </w:rPr>
              <w:t xml:space="preserve">The rows that contain </w:t>
            </w:r>
            <w:proofErr w:type="spellStart"/>
            <w:r>
              <w:rPr>
                <w:rFonts w:ascii="Cambria" w:hAnsi="Cambria"/>
              </w:rPr>
              <w:t>lyn</w:t>
            </w:r>
            <w:proofErr w:type="spellEnd"/>
          </w:p>
          <w:p w:rsidR="00F039AB" w:rsidRDefault="00F039AB" w:rsidP="00F039AB">
            <w:pPr>
              <w:rPr>
                <w:rFonts w:ascii="Cambria" w:hAnsi="Cambria"/>
              </w:rPr>
            </w:pPr>
            <w:r>
              <w:rPr>
                <w:noProof/>
              </w:rPr>
              <w:drawing>
                <wp:inline distT="0" distB="0" distL="0" distR="0" wp14:anchorId="32FB79FE" wp14:editId="7483DCB6">
                  <wp:extent cx="3818965" cy="25365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5764" cy="2547751"/>
                          </a:xfrm>
                          <a:prstGeom prst="rect">
                            <a:avLst/>
                          </a:prstGeom>
                        </pic:spPr>
                      </pic:pic>
                    </a:graphicData>
                  </a:graphic>
                </wp:inline>
              </w:drawing>
            </w:r>
          </w:p>
          <w:p w:rsidR="00F039AB" w:rsidRDefault="00F039AB" w:rsidP="00F039AB">
            <w:pPr>
              <w:rPr>
                <w:rFonts w:ascii="Cambria" w:hAnsi="Cambria"/>
              </w:rPr>
            </w:pPr>
          </w:p>
        </w:tc>
      </w:tr>
    </w:tbl>
    <w:p w:rsidR="00F039AB" w:rsidRDefault="00F039AB" w:rsidP="00F039AB">
      <w:pPr>
        <w:rPr>
          <w:rFonts w:ascii="Cambria" w:hAnsi="Cambria"/>
        </w:rPr>
      </w:pPr>
    </w:p>
    <w:p w:rsidR="009F7174" w:rsidRDefault="00F039AB">
      <w:pPr>
        <w:rPr>
          <w:rFonts w:ascii="Cambria" w:hAnsi="Cambria"/>
        </w:rPr>
      </w:pPr>
      <w:r>
        <w:rPr>
          <w:rFonts w:ascii="Cambria" w:hAnsi="Cambria"/>
        </w:rPr>
        <w:t xml:space="preserve">Consider the table above.  </w:t>
      </w:r>
      <w:r w:rsidR="004042DB">
        <w:rPr>
          <w:rFonts w:ascii="Cambria" w:hAnsi="Cambria"/>
        </w:rPr>
        <w:t xml:space="preserve">The two names at the bottom </w:t>
      </w:r>
      <w:r>
        <w:rPr>
          <w:rFonts w:ascii="Cambria" w:hAnsi="Cambria"/>
        </w:rPr>
        <w:t>contain “Lyn”, but were not identified by the =</w:t>
      </w:r>
      <w:proofErr w:type="gramStart"/>
      <w:r>
        <w:rPr>
          <w:rFonts w:ascii="Cambria" w:hAnsi="Cambria"/>
        </w:rPr>
        <w:t>FIND(</w:t>
      </w:r>
      <w:proofErr w:type="gramEnd"/>
      <w:r>
        <w:rPr>
          <w:rFonts w:ascii="Cambria" w:hAnsi="Cambria"/>
        </w:rPr>
        <w:t>) function</w:t>
      </w:r>
      <w:r w:rsidR="004042DB">
        <w:rPr>
          <w:rFonts w:ascii="Cambria" w:hAnsi="Cambria"/>
        </w:rPr>
        <w:t xml:space="preserve">.  </w:t>
      </w:r>
      <w:r>
        <w:rPr>
          <w:rFonts w:ascii="Cambria" w:hAnsi="Cambria"/>
        </w:rPr>
        <w:t>The reason this discrepancy exists is because the =</w:t>
      </w:r>
      <w:proofErr w:type="gramStart"/>
      <w:r>
        <w:rPr>
          <w:rFonts w:ascii="Cambria" w:hAnsi="Cambria"/>
        </w:rPr>
        <w:t>FIND(</w:t>
      </w:r>
      <w:proofErr w:type="gramEnd"/>
      <w:r>
        <w:rPr>
          <w:rFonts w:ascii="Cambria" w:hAnsi="Cambria"/>
        </w:rPr>
        <w:t xml:space="preserve">) function is </w:t>
      </w:r>
      <w:r w:rsidRPr="00F039AB">
        <w:rPr>
          <w:rFonts w:ascii="Cambria" w:hAnsi="Cambria"/>
          <w:i/>
        </w:rPr>
        <w:t>case-sensitive</w:t>
      </w:r>
      <w:r>
        <w:rPr>
          <w:rFonts w:ascii="Cambria" w:hAnsi="Cambria"/>
        </w:rPr>
        <w:t>.  That is, “Lyn” is different from “</w:t>
      </w:r>
      <w:proofErr w:type="spellStart"/>
      <w:r>
        <w:rPr>
          <w:rFonts w:ascii="Cambria" w:hAnsi="Cambria"/>
        </w:rPr>
        <w:t>lyn</w:t>
      </w:r>
      <w:proofErr w:type="spellEnd"/>
      <w:r>
        <w:rPr>
          <w:rFonts w:ascii="Cambria" w:hAnsi="Cambria"/>
        </w:rPr>
        <w:t>” for this function.</w:t>
      </w:r>
      <w:r w:rsidR="009F7174">
        <w:rPr>
          <w:rFonts w:ascii="Cambria" w:hAnsi="Cambria"/>
        </w:rPr>
        <w:t xml:space="preserve">  </w:t>
      </w:r>
      <w:r w:rsidR="009F7174">
        <w:rPr>
          <w:rFonts w:ascii="Cambria" w:hAnsi="Cambria"/>
        </w:rPr>
        <w:br/>
      </w:r>
    </w:p>
    <w:p w:rsidR="00602EE4" w:rsidRDefault="00602EE4">
      <w:pPr>
        <w:rPr>
          <w:rFonts w:ascii="Cambria" w:hAnsi="Cambria"/>
        </w:rPr>
      </w:pPr>
      <w:r>
        <w:rPr>
          <w:rFonts w:ascii="Cambria" w:hAnsi="Cambria"/>
        </w:rPr>
        <w:br w:type="page"/>
      </w:r>
    </w:p>
    <w:p w:rsidR="009F7174" w:rsidRDefault="009F7174">
      <w:pPr>
        <w:rPr>
          <w:rFonts w:ascii="Cambria" w:hAnsi="Cambria"/>
        </w:rPr>
      </w:pPr>
      <w:r>
        <w:rPr>
          <w:rFonts w:ascii="Cambria" w:hAnsi="Cambria"/>
        </w:rPr>
        <w:lastRenderedPageBreak/>
        <w:t>The following table compares the behavior =</w:t>
      </w:r>
      <w:proofErr w:type="gramStart"/>
      <w:r>
        <w:rPr>
          <w:rFonts w:ascii="Cambria" w:hAnsi="Cambria"/>
        </w:rPr>
        <w:t>FIND(</w:t>
      </w:r>
      <w:proofErr w:type="gramEnd"/>
      <w:r>
        <w:rPr>
          <w:rFonts w:ascii="Cambria" w:hAnsi="Cambria"/>
        </w:rPr>
        <w:t xml:space="preserve">), =SEARCH(), and =MATCH().  </w:t>
      </w:r>
    </w:p>
    <w:tbl>
      <w:tblPr>
        <w:tblStyle w:val="TableGrid"/>
        <w:tblW w:w="0" w:type="auto"/>
        <w:jc w:val="center"/>
        <w:tblLayout w:type="fixed"/>
        <w:tblLook w:val="04A0" w:firstRow="1" w:lastRow="0" w:firstColumn="1" w:lastColumn="0" w:noHBand="0" w:noVBand="1"/>
      </w:tblPr>
      <w:tblGrid>
        <w:gridCol w:w="1795"/>
        <w:gridCol w:w="6480"/>
      </w:tblGrid>
      <w:tr w:rsidR="009F7174" w:rsidTr="009F7174">
        <w:trPr>
          <w:trHeight w:val="341"/>
          <w:jc w:val="center"/>
        </w:trPr>
        <w:tc>
          <w:tcPr>
            <w:tcW w:w="1795" w:type="dxa"/>
            <w:shd w:val="clear" w:color="auto" w:fill="F2F2F2" w:themeFill="background1" w:themeFillShade="F2"/>
          </w:tcPr>
          <w:p w:rsidR="009F7174" w:rsidRPr="009F7174" w:rsidRDefault="009F7174" w:rsidP="009F7174">
            <w:pPr>
              <w:jc w:val="center"/>
              <w:rPr>
                <w:rFonts w:ascii="Cambria" w:hAnsi="Cambria"/>
                <w:sz w:val="28"/>
              </w:rPr>
            </w:pPr>
            <w:r w:rsidRPr="009F7174">
              <w:rPr>
                <w:rFonts w:ascii="Cambria" w:hAnsi="Cambria"/>
                <w:sz w:val="28"/>
              </w:rPr>
              <w:t>=FIND()</w:t>
            </w:r>
          </w:p>
          <w:p w:rsidR="009F7174" w:rsidRPr="009F7174" w:rsidRDefault="009F7174" w:rsidP="009F7174">
            <w:pPr>
              <w:jc w:val="center"/>
              <w:rPr>
                <w:rFonts w:ascii="Cambria" w:hAnsi="Cambria"/>
                <w:i/>
              </w:rPr>
            </w:pPr>
            <w:r>
              <w:rPr>
                <w:rFonts w:ascii="Cambria" w:hAnsi="Cambria"/>
                <w:i/>
                <w:sz w:val="18"/>
              </w:rPr>
              <w:t>c</w:t>
            </w:r>
            <w:r w:rsidRPr="009F7174">
              <w:rPr>
                <w:rFonts w:ascii="Cambria" w:hAnsi="Cambria"/>
                <w:i/>
                <w:sz w:val="18"/>
              </w:rPr>
              <w:t>ase-sensitive</w:t>
            </w:r>
          </w:p>
        </w:tc>
        <w:tc>
          <w:tcPr>
            <w:tcW w:w="6480" w:type="dxa"/>
          </w:tcPr>
          <w:p w:rsidR="009F7174" w:rsidRDefault="009F7174" w:rsidP="009F7174">
            <w:pPr>
              <w:rPr>
                <w:rFonts w:ascii="Cambria" w:hAnsi="Cambria"/>
              </w:rPr>
            </w:pPr>
            <w:r>
              <w:rPr>
                <w:noProof/>
              </w:rPr>
              <w:drawing>
                <wp:inline distT="0" distB="0" distL="0" distR="0" wp14:anchorId="59247F71" wp14:editId="6839E884">
                  <wp:extent cx="2084832" cy="772902"/>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5015" cy="787799"/>
                          </a:xfrm>
                          <a:prstGeom prst="rect">
                            <a:avLst/>
                          </a:prstGeom>
                        </pic:spPr>
                      </pic:pic>
                    </a:graphicData>
                  </a:graphic>
                </wp:inline>
              </w:drawing>
            </w:r>
          </w:p>
        </w:tc>
      </w:tr>
      <w:tr w:rsidR="009F7174" w:rsidTr="009F7174">
        <w:trPr>
          <w:jc w:val="center"/>
        </w:trPr>
        <w:tc>
          <w:tcPr>
            <w:tcW w:w="1795" w:type="dxa"/>
            <w:shd w:val="clear" w:color="auto" w:fill="F2F2F2" w:themeFill="background1" w:themeFillShade="F2"/>
          </w:tcPr>
          <w:p w:rsidR="009F7174" w:rsidRPr="009F7174" w:rsidRDefault="009F7174" w:rsidP="009F7174">
            <w:pPr>
              <w:jc w:val="center"/>
              <w:rPr>
                <w:rFonts w:ascii="Cambria" w:hAnsi="Cambria"/>
                <w:sz w:val="28"/>
              </w:rPr>
            </w:pPr>
            <w:r w:rsidRPr="009F7174">
              <w:rPr>
                <w:rFonts w:ascii="Cambria" w:hAnsi="Cambria"/>
                <w:sz w:val="28"/>
              </w:rPr>
              <w:t>=SEARCH()</w:t>
            </w:r>
          </w:p>
          <w:p w:rsidR="009F7174" w:rsidRPr="009F7174" w:rsidRDefault="009F7174" w:rsidP="009F7174">
            <w:pPr>
              <w:jc w:val="center"/>
              <w:rPr>
                <w:rFonts w:ascii="Cambria" w:hAnsi="Cambria"/>
                <w:i/>
              </w:rPr>
            </w:pPr>
            <w:r w:rsidRPr="009F7174">
              <w:rPr>
                <w:rFonts w:ascii="Cambria" w:hAnsi="Cambria"/>
                <w:i/>
                <w:sz w:val="18"/>
              </w:rPr>
              <w:t>case-insensitive</w:t>
            </w:r>
          </w:p>
        </w:tc>
        <w:tc>
          <w:tcPr>
            <w:tcW w:w="6480" w:type="dxa"/>
          </w:tcPr>
          <w:p w:rsidR="009F7174" w:rsidRDefault="009F7174" w:rsidP="009F7174">
            <w:pPr>
              <w:rPr>
                <w:rFonts w:ascii="Cambria" w:hAnsi="Cambria"/>
              </w:rPr>
            </w:pPr>
            <w:r>
              <w:rPr>
                <w:noProof/>
              </w:rPr>
              <w:drawing>
                <wp:inline distT="0" distB="0" distL="0" distR="0" wp14:anchorId="6337E429" wp14:editId="7238F473">
                  <wp:extent cx="1441094" cy="806512"/>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5030" cy="825504"/>
                          </a:xfrm>
                          <a:prstGeom prst="rect">
                            <a:avLst/>
                          </a:prstGeom>
                        </pic:spPr>
                      </pic:pic>
                    </a:graphicData>
                  </a:graphic>
                </wp:inline>
              </w:drawing>
            </w:r>
          </w:p>
        </w:tc>
      </w:tr>
      <w:tr w:rsidR="009F7174" w:rsidTr="009F7174">
        <w:trPr>
          <w:jc w:val="center"/>
        </w:trPr>
        <w:tc>
          <w:tcPr>
            <w:tcW w:w="1795" w:type="dxa"/>
            <w:shd w:val="clear" w:color="auto" w:fill="F2F2F2" w:themeFill="background1" w:themeFillShade="F2"/>
          </w:tcPr>
          <w:p w:rsidR="009F7174" w:rsidRPr="009F7174" w:rsidRDefault="009F7174" w:rsidP="009F7174">
            <w:pPr>
              <w:jc w:val="center"/>
              <w:rPr>
                <w:rFonts w:ascii="Cambria" w:hAnsi="Cambria"/>
                <w:sz w:val="28"/>
              </w:rPr>
            </w:pPr>
            <w:r w:rsidRPr="009F7174">
              <w:rPr>
                <w:rFonts w:ascii="Cambria" w:hAnsi="Cambria"/>
                <w:sz w:val="28"/>
              </w:rPr>
              <w:t>=MATCH()</w:t>
            </w:r>
          </w:p>
          <w:p w:rsidR="009F7174" w:rsidRDefault="009F7174" w:rsidP="009F7174">
            <w:pPr>
              <w:jc w:val="center"/>
              <w:rPr>
                <w:rFonts w:ascii="Cambria" w:hAnsi="Cambria"/>
                <w:i/>
                <w:sz w:val="18"/>
              </w:rPr>
            </w:pPr>
            <w:r w:rsidRPr="009F7174">
              <w:rPr>
                <w:rFonts w:ascii="Cambria" w:hAnsi="Cambria"/>
                <w:i/>
                <w:sz w:val="18"/>
              </w:rPr>
              <w:t>case-insensitive</w:t>
            </w:r>
          </w:p>
          <w:p w:rsidR="009F7174" w:rsidRDefault="009F7174" w:rsidP="009F7174">
            <w:pPr>
              <w:jc w:val="center"/>
              <w:rPr>
                <w:rFonts w:ascii="Cambria" w:hAnsi="Cambria"/>
              </w:rPr>
            </w:pPr>
            <w:r>
              <w:rPr>
                <w:rFonts w:ascii="Cambria" w:hAnsi="Cambria"/>
                <w:i/>
                <w:sz w:val="18"/>
              </w:rPr>
              <w:t>exact matches only</w:t>
            </w:r>
          </w:p>
        </w:tc>
        <w:tc>
          <w:tcPr>
            <w:tcW w:w="6480" w:type="dxa"/>
          </w:tcPr>
          <w:p w:rsidR="009F7174" w:rsidRDefault="009F7174" w:rsidP="009F7174">
            <w:pPr>
              <w:rPr>
                <w:rFonts w:ascii="Cambria" w:hAnsi="Cambria"/>
              </w:rPr>
            </w:pPr>
            <w:r>
              <w:rPr>
                <w:noProof/>
              </w:rPr>
              <w:drawing>
                <wp:inline distT="0" distB="0" distL="0" distR="0" wp14:anchorId="43053484" wp14:editId="39BC923B">
                  <wp:extent cx="3716122" cy="8936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7009" cy="910743"/>
                          </a:xfrm>
                          <a:prstGeom prst="rect">
                            <a:avLst/>
                          </a:prstGeom>
                        </pic:spPr>
                      </pic:pic>
                    </a:graphicData>
                  </a:graphic>
                </wp:inline>
              </w:drawing>
            </w:r>
          </w:p>
        </w:tc>
      </w:tr>
    </w:tbl>
    <w:p w:rsidR="006E525F" w:rsidRDefault="006E525F">
      <w:pPr>
        <w:rPr>
          <w:rFonts w:ascii="Cambria" w:hAnsi="Cambria"/>
        </w:rPr>
      </w:pPr>
    </w:p>
    <w:p w:rsidR="005A334D" w:rsidRDefault="005A334D">
      <w:pPr>
        <w:rPr>
          <w:rFonts w:ascii="Cambria" w:hAnsi="Cambria"/>
        </w:rPr>
      </w:pPr>
      <w:r>
        <w:rPr>
          <w:rFonts w:ascii="Cambria" w:hAnsi="Cambria"/>
        </w:rPr>
        <w:t>The =</w:t>
      </w:r>
      <w:proofErr w:type="gramStart"/>
      <w:r>
        <w:rPr>
          <w:rFonts w:ascii="Cambria" w:hAnsi="Cambria"/>
        </w:rPr>
        <w:t>LOWER(</w:t>
      </w:r>
      <w:proofErr w:type="gramEnd"/>
      <w:r>
        <w:rPr>
          <w:rFonts w:ascii="Cambria" w:hAnsi="Cambria"/>
        </w:rPr>
        <w:t>) and =UPPER() functions can be used to convert all text within a string to lowercase and uppercase, respectively.</w:t>
      </w:r>
    </w:p>
    <w:p w:rsidR="00602EE4" w:rsidRDefault="00602EE4" w:rsidP="00CC4D98">
      <w:pPr>
        <w:rPr>
          <w:rFonts w:ascii="Cambria" w:hAnsi="Cambria"/>
        </w:rPr>
      </w:pPr>
    </w:p>
    <w:p w:rsidR="00CC4D98" w:rsidRDefault="00CC4D98" w:rsidP="00CC4D98">
      <w:pPr>
        <w:rPr>
          <w:rFonts w:ascii="Cambria" w:hAnsi="Cambria"/>
          <w:u w:val="single"/>
        </w:rPr>
      </w:pPr>
      <w:r>
        <w:rPr>
          <w:rFonts w:ascii="Cambria" w:hAnsi="Cambria"/>
          <w:u w:val="single"/>
        </w:rPr>
        <w:t>Replacing Text within a String</w:t>
      </w:r>
    </w:p>
    <w:p w:rsidR="006E525F" w:rsidRDefault="00CC4D98">
      <w:pPr>
        <w:rPr>
          <w:rFonts w:ascii="Cambria" w:hAnsi="Cambria"/>
        </w:rPr>
      </w:pPr>
      <w:r>
        <w:rPr>
          <w:rFonts w:ascii="Cambria" w:hAnsi="Cambria"/>
        </w:rPr>
        <w:t>The following procedure will be used to count the number of vowels in a baby’s name.</w:t>
      </w:r>
    </w:p>
    <w:p w:rsidR="00CC4D98" w:rsidRDefault="00CC4D98" w:rsidP="00CC4D98">
      <w:pPr>
        <w:pStyle w:val="ListParagraph"/>
        <w:numPr>
          <w:ilvl w:val="0"/>
          <w:numId w:val="6"/>
        </w:numPr>
        <w:rPr>
          <w:rFonts w:ascii="Cambria" w:hAnsi="Cambria"/>
        </w:rPr>
      </w:pPr>
      <w:r>
        <w:rPr>
          <w:rFonts w:ascii="Cambria" w:hAnsi="Cambria"/>
        </w:rPr>
        <w:t>Obtain the length of the baby name</w:t>
      </w:r>
    </w:p>
    <w:p w:rsidR="00204C08" w:rsidRDefault="00CC4D98" w:rsidP="00204C08">
      <w:pPr>
        <w:pStyle w:val="ListParagraph"/>
        <w:numPr>
          <w:ilvl w:val="0"/>
          <w:numId w:val="6"/>
        </w:numPr>
        <w:rPr>
          <w:rFonts w:ascii="Cambria" w:hAnsi="Cambria"/>
        </w:rPr>
      </w:pPr>
      <w:r>
        <w:rPr>
          <w:rFonts w:ascii="Cambria" w:hAnsi="Cambria"/>
        </w:rPr>
        <w:t xml:space="preserve">Remove the vowels using the =SUBSTITUTE() function </w:t>
      </w:r>
    </w:p>
    <w:p w:rsidR="00204C08" w:rsidRPr="00204C08" w:rsidRDefault="00A96F3C" w:rsidP="00204C08">
      <w:pPr>
        <w:pStyle w:val="ListParagraph"/>
        <w:ind w:left="1080"/>
        <w:rPr>
          <w:rFonts w:ascii="Cambria" w:hAnsi="Cambria"/>
        </w:rPr>
      </w:pPr>
      <w:r>
        <w:rPr>
          <w:rFonts w:ascii="Cambria" w:hAnsi="Cambria"/>
        </w:rPr>
        <w:t>This will be done in successive steps</w:t>
      </w:r>
    </w:p>
    <w:p w:rsidR="00204C08" w:rsidRDefault="00A96F3C" w:rsidP="00204C08">
      <w:pPr>
        <w:pStyle w:val="ListParagraph"/>
        <w:numPr>
          <w:ilvl w:val="1"/>
          <w:numId w:val="6"/>
        </w:numPr>
        <w:rPr>
          <w:rFonts w:ascii="Cambria" w:hAnsi="Cambria"/>
        </w:rPr>
      </w:pPr>
      <w:r>
        <w:rPr>
          <w:rFonts w:ascii="Cambria" w:hAnsi="Cambria"/>
        </w:rPr>
        <w:t>First, r</w:t>
      </w:r>
      <w:r w:rsidR="00204C08">
        <w:rPr>
          <w:rFonts w:ascii="Cambria" w:hAnsi="Cambria"/>
        </w:rPr>
        <w:t>emove the a’s from the original string</w:t>
      </w:r>
    </w:p>
    <w:p w:rsidR="00204C08" w:rsidRDefault="00204C08" w:rsidP="00204C08">
      <w:pPr>
        <w:pStyle w:val="ListParagraph"/>
        <w:numPr>
          <w:ilvl w:val="1"/>
          <w:numId w:val="6"/>
        </w:numPr>
        <w:rPr>
          <w:rFonts w:ascii="Cambria" w:hAnsi="Cambria"/>
        </w:rPr>
      </w:pPr>
      <w:r>
        <w:rPr>
          <w:rFonts w:ascii="Cambria" w:hAnsi="Cambria"/>
        </w:rPr>
        <w:t xml:space="preserve">Next, remove the e’s from the string </w:t>
      </w:r>
      <w:r w:rsidR="00A96F3C">
        <w:rPr>
          <w:rFonts w:ascii="Cambria" w:hAnsi="Cambria"/>
        </w:rPr>
        <w:t xml:space="preserve">that contains no </w:t>
      </w:r>
      <w:r>
        <w:rPr>
          <w:rFonts w:ascii="Cambria" w:hAnsi="Cambria"/>
        </w:rPr>
        <w:t>a’s</w:t>
      </w:r>
    </w:p>
    <w:p w:rsidR="00204C08" w:rsidRDefault="00204C08" w:rsidP="00204C08">
      <w:pPr>
        <w:pStyle w:val="ListParagraph"/>
        <w:numPr>
          <w:ilvl w:val="1"/>
          <w:numId w:val="6"/>
        </w:numPr>
        <w:rPr>
          <w:rFonts w:ascii="Cambria" w:hAnsi="Cambria"/>
        </w:rPr>
      </w:pPr>
      <w:r>
        <w:rPr>
          <w:rFonts w:ascii="Cambria" w:hAnsi="Cambria"/>
        </w:rPr>
        <w:t xml:space="preserve">Continue to remove i’s, o’s, and u’s in a successive </w:t>
      </w:r>
      <w:r w:rsidR="00A96F3C">
        <w:rPr>
          <w:rFonts w:ascii="Cambria" w:hAnsi="Cambria"/>
        </w:rPr>
        <w:t>manner</w:t>
      </w:r>
    </w:p>
    <w:p w:rsidR="00CC4D98" w:rsidRDefault="00CC4D98" w:rsidP="00CC4D98">
      <w:pPr>
        <w:pStyle w:val="ListParagraph"/>
        <w:numPr>
          <w:ilvl w:val="0"/>
          <w:numId w:val="6"/>
        </w:numPr>
        <w:rPr>
          <w:rFonts w:ascii="Cambria" w:hAnsi="Cambria"/>
        </w:rPr>
      </w:pPr>
      <w:r>
        <w:rPr>
          <w:rFonts w:ascii="Cambria" w:hAnsi="Cambria"/>
        </w:rPr>
        <w:t xml:space="preserve">Obtain the length of the name </w:t>
      </w:r>
      <w:r w:rsidR="004042DB">
        <w:rPr>
          <w:rFonts w:ascii="Cambria" w:hAnsi="Cambria"/>
        </w:rPr>
        <w:t>after removing all vowels</w:t>
      </w:r>
    </w:p>
    <w:p w:rsidR="00CC4D98" w:rsidRPr="00CC4D98" w:rsidRDefault="00CC4D98" w:rsidP="00CC4D98">
      <w:pPr>
        <w:pStyle w:val="ListParagraph"/>
        <w:numPr>
          <w:ilvl w:val="0"/>
          <w:numId w:val="6"/>
        </w:numPr>
        <w:rPr>
          <w:rFonts w:ascii="Cambria" w:hAnsi="Cambria"/>
        </w:rPr>
      </w:pPr>
      <w:r>
        <w:rPr>
          <w:rFonts w:ascii="Cambria" w:hAnsi="Cambria"/>
        </w:rPr>
        <w:t>Compute the percentage of vowels for each name</w:t>
      </w:r>
    </w:p>
    <w:p w:rsidR="009C3467" w:rsidRDefault="00CC4D98">
      <w:pPr>
        <w:rPr>
          <w:rFonts w:ascii="Cambria" w:hAnsi="Cambria"/>
        </w:rPr>
      </w:pPr>
      <w:r>
        <w:rPr>
          <w:rFonts w:ascii="Cambria" w:hAnsi="Cambria"/>
        </w:rPr>
        <w:t>Consider the following applications of the =</w:t>
      </w:r>
      <w:proofErr w:type="gramStart"/>
      <w:r>
        <w:rPr>
          <w:rFonts w:ascii="Cambria" w:hAnsi="Cambria"/>
        </w:rPr>
        <w:t>SUBSTITUTE(</w:t>
      </w:r>
      <w:proofErr w:type="gramEnd"/>
      <w:r>
        <w:rPr>
          <w:rFonts w:ascii="Cambria" w:hAnsi="Cambria"/>
        </w:rPr>
        <w:t xml:space="preserve">) function.  The </w:t>
      </w:r>
      <w:proofErr w:type="gramStart"/>
      <w:r>
        <w:rPr>
          <w:rFonts w:ascii="Cambria" w:hAnsi="Cambria"/>
        </w:rPr>
        <w:t>LOWER(</w:t>
      </w:r>
      <w:proofErr w:type="gramEnd"/>
      <w:r>
        <w:rPr>
          <w:rFonts w:ascii="Cambria" w:hAnsi="Cambria"/>
        </w:rPr>
        <w:t xml:space="preserve">) function is being used here because the =SUBSTITUTE() is case-sensitive. </w:t>
      </w:r>
    </w:p>
    <w:p w:rsidR="009C3467" w:rsidRDefault="009C3467" w:rsidP="00CC4D98">
      <w:pPr>
        <w:jc w:val="center"/>
        <w:rPr>
          <w:rFonts w:ascii="Cambria" w:hAnsi="Cambria"/>
        </w:rPr>
      </w:pPr>
      <w:r>
        <w:rPr>
          <w:noProof/>
        </w:rPr>
        <w:drawing>
          <wp:inline distT="0" distB="0" distL="0" distR="0" wp14:anchorId="57867B46" wp14:editId="21A8D960">
            <wp:extent cx="5435194" cy="100226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5772" cy="1031871"/>
                    </a:xfrm>
                    <a:prstGeom prst="rect">
                      <a:avLst/>
                    </a:prstGeom>
                  </pic:spPr>
                </pic:pic>
              </a:graphicData>
            </a:graphic>
          </wp:inline>
        </w:drawing>
      </w:r>
    </w:p>
    <w:p w:rsidR="00A93209" w:rsidRDefault="00A93209">
      <w:pPr>
        <w:rPr>
          <w:rFonts w:ascii="Cambria" w:hAnsi="Cambria"/>
        </w:rPr>
      </w:pPr>
    </w:p>
    <w:p w:rsidR="00602EE4" w:rsidRDefault="00602EE4">
      <w:pPr>
        <w:rPr>
          <w:u w:val="single"/>
        </w:rPr>
      </w:pPr>
      <w:r>
        <w:rPr>
          <w:u w:val="single"/>
        </w:rPr>
        <w:br w:type="page"/>
      </w:r>
    </w:p>
    <w:p w:rsidR="00204C08" w:rsidRDefault="00204C08" w:rsidP="00204C08">
      <w:pPr>
        <w:rPr>
          <w:u w:val="single"/>
        </w:rPr>
      </w:pPr>
      <w:r>
        <w:rPr>
          <w:u w:val="single"/>
        </w:rPr>
        <w:lastRenderedPageBreak/>
        <w:t>Task #1</w:t>
      </w:r>
    </w:p>
    <w:p w:rsidR="00A96F3C" w:rsidRDefault="00A96F3C">
      <w:pPr>
        <w:rPr>
          <w:rFonts w:ascii="Cambria" w:hAnsi="Cambria"/>
        </w:rPr>
      </w:pPr>
      <w:r>
        <w:rPr>
          <w:rFonts w:ascii="Cambria" w:hAnsi="Cambria"/>
        </w:rPr>
        <w:t xml:space="preserve">Compute the proportion of vowels for each name in this dataset.   The process for doing this is described above.  My output is provided here for the first few names.   </w:t>
      </w:r>
      <w:r w:rsidR="00E50D9D">
        <w:rPr>
          <w:rFonts w:ascii="Cambria" w:hAnsi="Cambria"/>
        </w:rPr>
        <w:t>T</w:t>
      </w:r>
      <w:r>
        <w:rPr>
          <w:rFonts w:ascii="Cambria" w:hAnsi="Cambria"/>
        </w:rPr>
        <w:t xml:space="preserve">he following </w:t>
      </w:r>
      <w:r w:rsidR="00E50D9D">
        <w:rPr>
          <w:rFonts w:ascii="Cambria" w:hAnsi="Cambria"/>
        </w:rPr>
        <w:t xml:space="preserve">should help </w:t>
      </w:r>
      <w:r>
        <w:rPr>
          <w:rFonts w:ascii="Cambria" w:hAnsi="Cambria"/>
        </w:rPr>
        <w:t xml:space="preserve">get </w:t>
      </w:r>
      <w:r w:rsidR="00E50D9D">
        <w:rPr>
          <w:rFonts w:ascii="Cambria" w:hAnsi="Cambria"/>
        </w:rPr>
        <w:t>you</w:t>
      </w:r>
      <w:r>
        <w:rPr>
          <w:rFonts w:ascii="Cambria" w:hAnsi="Cambria"/>
        </w:rPr>
        <w:t xml:space="preserve"> started.</w:t>
      </w:r>
    </w:p>
    <w:p w:rsidR="00A96F3C" w:rsidRDefault="00A96F3C" w:rsidP="00A96F3C">
      <w:pPr>
        <w:pStyle w:val="ListParagraph"/>
        <w:numPr>
          <w:ilvl w:val="0"/>
          <w:numId w:val="7"/>
        </w:numPr>
        <w:rPr>
          <w:rFonts w:ascii="Cambria" w:hAnsi="Cambria"/>
        </w:rPr>
      </w:pPr>
      <w:r>
        <w:rPr>
          <w:rFonts w:ascii="Cambria" w:hAnsi="Cambria"/>
        </w:rPr>
        <w:t>Cell E2 contains the function =LEN( [Name] )</w:t>
      </w:r>
    </w:p>
    <w:p w:rsidR="00A96F3C" w:rsidRDefault="00A96F3C" w:rsidP="00A96F3C">
      <w:pPr>
        <w:pStyle w:val="ListParagraph"/>
        <w:numPr>
          <w:ilvl w:val="0"/>
          <w:numId w:val="7"/>
        </w:numPr>
        <w:rPr>
          <w:rFonts w:ascii="Cambria" w:hAnsi="Cambria"/>
        </w:rPr>
      </w:pPr>
      <w:r>
        <w:rPr>
          <w:rFonts w:ascii="Cambria" w:hAnsi="Cambria"/>
        </w:rPr>
        <w:t>Cell F2 contains the function =SUBSTITUTE( LOWER( [Name] ),”a”,””)</w:t>
      </w:r>
    </w:p>
    <w:p w:rsidR="00F01907" w:rsidRDefault="00A96F3C" w:rsidP="00A96F3C">
      <w:pPr>
        <w:pStyle w:val="ListParagraph"/>
        <w:numPr>
          <w:ilvl w:val="0"/>
          <w:numId w:val="7"/>
        </w:numPr>
        <w:rPr>
          <w:rFonts w:ascii="Cambria" w:hAnsi="Cambria"/>
        </w:rPr>
      </w:pPr>
      <w:r>
        <w:rPr>
          <w:rFonts w:ascii="Cambria" w:hAnsi="Cambria"/>
        </w:rPr>
        <w:t>Cell G2 contains the function = SUBSTITUTE( LOWER( ‘Remove A’s] ), “e”, “”)</w:t>
      </w:r>
    </w:p>
    <w:p w:rsidR="00F01907" w:rsidRDefault="00F01907" w:rsidP="00A96F3C">
      <w:pPr>
        <w:pStyle w:val="ListParagraph"/>
        <w:numPr>
          <w:ilvl w:val="0"/>
          <w:numId w:val="7"/>
        </w:numPr>
        <w:rPr>
          <w:rFonts w:ascii="Cambria" w:hAnsi="Cambria"/>
        </w:rPr>
      </w:pPr>
      <w:r>
        <w:rPr>
          <w:rFonts w:ascii="Cambria" w:hAnsi="Cambria"/>
        </w:rPr>
        <w:t xml:space="preserve">The following is used </w:t>
      </w:r>
      <w:r w:rsidR="00E50D9D">
        <w:rPr>
          <w:rFonts w:ascii="Cambria" w:hAnsi="Cambria"/>
        </w:rPr>
        <w:t>in</w:t>
      </w:r>
      <w:r>
        <w:rPr>
          <w:rFonts w:ascii="Cambria" w:hAnsi="Cambria"/>
        </w:rPr>
        <w:t xml:space="preserve"> cell L2</w:t>
      </w:r>
    </w:p>
    <w:p w:rsidR="00F01907" w:rsidRDefault="00F01907" w:rsidP="00F01907">
      <w:pPr>
        <w:pStyle w:val="ListParagraph"/>
        <w:rPr>
          <w:rFonts w:ascii="Cambria" w:hAnsi="Cambria"/>
        </w:rPr>
      </w:pPr>
    </w:p>
    <w:p w:rsidR="00A96F3C" w:rsidRPr="00F01907" w:rsidRDefault="00F01907" w:rsidP="00F01907">
      <w:pPr>
        <w:pStyle w:val="ListParagraph"/>
        <w:jc w:val="center"/>
        <w:rPr>
          <w:rFonts w:ascii="Cambria" w:eastAsiaTheme="minorEastAsia" w:hAnsi="Cambria"/>
          <w:sz w:val="20"/>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Lenth of name without vowels</m:t>
              </m:r>
            </m:num>
            <m:den>
              <m:r>
                <w:rPr>
                  <w:rFonts w:ascii="Cambria Math" w:hAnsi="Cambria Math"/>
                  <w:sz w:val="20"/>
                </w:rPr>
                <m:t>Length of name</m:t>
              </m:r>
            </m:den>
          </m:f>
        </m:oMath>
      </m:oMathPara>
    </w:p>
    <w:p w:rsidR="00A93209" w:rsidRDefault="005F0EC5">
      <w:pPr>
        <w:rPr>
          <w:rFonts w:ascii="Cambria" w:hAnsi="Cambria"/>
        </w:rPr>
      </w:pPr>
      <w:r>
        <w:rPr>
          <w:noProof/>
        </w:rPr>
        <w:drawing>
          <wp:inline distT="0" distB="0" distL="0" distR="0" wp14:anchorId="071B32BE" wp14:editId="24B392FF">
            <wp:extent cx="5943600" cy="8686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868680"/>
                    </a:xfrm>
                    <a:prstGeom prst="rect">
                      <a:avLst/>
                    </a:prstGeom>
                  </pic:spPr>
                </pic:pic>
              </a:graphicData>
            </a:graphic>
          </wp:inline>
        </w:drawing>
      </w:r>
    </w:p>
    <w:p w:rsidR="00B77841" w:rsidRDefault="00B77841">
      <w:pPr>
        <w:rPr>
          <w:rFonts w:ascii="Cambria" w:hAnsi="Cambria"/>
        </w:rPr>
      </w:pPr>
    </w:p>
    <w:p w:rsidR="00B35606" w:rsidRDefault="00B35606">
      <w:pPr>
        <w:rPr>
          <w:rFonts w:ascii="Cambria" w:hAnsi="Cambria"/>
        </w:rPr>
      </w:pPr>
      <w:r>
        <w:rPr>
          <w:rFonts w:ascii="Cambria" w:hAnsi="Cambria"/>
        </w:rPr>
        <w:t xml:space="preserve">The following summaries were obtained for the Proportion of Vowels column. </w:t>
      </w:r>
    </w:p>
    <w:p w:rsidR="00AD7AE4" w:rsidRDefault="001B7EEE" w:rsidP="001B7EEE">
      <w:pPr>
        <w:jc w:val="center"/>
        <w:rPr>
          <w:rFonts w:ascii="Cambria" w:hAnsi="Cambria"/>
        </w:rPr>
      </w:pPr>
      <w:r>
        <w:rPr>
          <w:rFonts w:ascii="Cambria" w:hAnsi="Cambria"/>
        </w:rPr>
        <w:t>Standard Statistical Summaries</w:t>
      </w:r>
    </w:p>
    <w:tbl>
      <w:tblPr>
        <w:tblStyle w:val="TableGrid"/>
        <w:tblW w:w="0" w:type="auto"/>
        <w:jc w:val="center"/>
        <w:tblLook w:val="04A0" w:firstRow="1" w:lastRow="0" w:firstColumn="1" w:lastColumn="0" w:noHBand="0" w:noVBand="1"/>
      </w:tblPr>
      <w:tblGrid>
        <w:gridCol w:w="2515"/>
        <w:gridCol w:w="900"/>
      </w:tblGrid>
      <w:tr w:rsidR="00AD7AE4" w:rsidTr="00C94401">
        <w:trPr>
          <w:jc w:val="center"/>
        </w:trPr>
        <w:tc>
          <w:tcPr>
            <w:tcW w:w="2515" w:type="dxa"/>
            <w:shd w:val="clear" w:color="auto" w:fill="F2F2F2" w:themeFill="background1" w:themeFillShade="F2"/>
          </w:tcPr>
          <w:p w:rsidR="00AD7AE4" w:rsidRDefault="00AD7AE4" w:rsidP="00C94401">
            <w:pPr>
              <w:jc w:val="center"/>
              <w:rPr>
                <w:rFonts w:ascii="Cambria" w:hAnsi="Cambria"/>
              </w:rPr>
            </w:pPr>
            <w:r>
              <w:rPr>
                <w:rFonts w:ascii="Cambria" w:hAnsi="Cambria"/>
              </w:rPr>
              <w:t>Summary Measure</w:t>
            </w:r>
          </w:p>
        </w:tc>
        <w:tc>
          <w:tcPr>
            <w:tcW w:w="900" w:type="dxa"/>
            <w:shd w:val="clear" w:color="auto" w:fill="F2F2F2" w:themeFill="background1" w:themeFillShade="F2"/>
          </w:tcPr>
          <w:p w:rsidR="00AD7AE4" w:rsidRDefault="00AD7AE4" w:rsidP="00C94401">
            <w:pPr>
              <w:jc w:val="center"/>
              <w:rPr>
                <w:rFonts w:ascii="Cambria" w:hAnsi="Cambria"/>
              </w:rPr>
            </w:pPr>
            <w:r>
              <w:rPr>
                <w:rFonts w:ascii="Cambria" w:hAnsi="Cambria"/>
              </w:rPr>
              <w:t>Value</w:t>
            </w:r>
          </w:p>
        </w:tc>
      </w:tr>
      <w:tr w:rsidR="00AD7AE4" w:rsidTr="00C94401">
        <w:trPr>
          <w:jc w:val="center"/>
        </w:trPr>
        <w:tc>
          <w:tcPr>
            <w:tcW w:w="2515" w:type="dxa"/>
          </w:tcPr>
          <w:p w:rsidR="00AD7AE4" w:rsidRDefault="00AD7AE4" w:rsidP="00C94401">
            <w:pPr>
              <w:jc w:val="center"/>
              <w:rPr>
                <w:rFonts w:ascii="Cambria" w:hAnsi="Cambria"/>
              </w:rPr>
            </w:pPr>
            <w:r>
              <w:rPr>
                <w:rFonts w:ascii="Cambria" w:hAnsi="Cambria"/>
              </w:rPr>
              <w:t>Average</w:t>
            </w:r>
          </w:p>
        </w:tc>
        <w:tc>
          <w:tcPr>
            <w:tcW w:w="900" w:type="dxa"/>
          </w:tcPr>
          <w:p w:rsidR="00AD7AE4" w:rsidRDefault="00AD7AE4" w:rsidP="00C94401">
            <w:pPr>
              <w:jc w:val="center"/>
              <w:rPr>
                <w:rFonts w:ascii="Cambria" w:hAnsi="Cambria"/>
              </w:rPr>
            </w:pPr>
            <w:r>
              <w:rPr>
                <w:rFonts w:ascii="Cambria" w:hAnsi="Cambria"/>
              </w:rPr>
              <w:t>0.417</w:t>
            </w:r>
          </w:p>
        </w:tc>
      </w:tr>
      <w:tr w:rsidR="00AD7AE4" w:rsidTr="00C94401">
        <w:trPr>
          <w:jc w:val="center"/>
        </w:trPr>
        <w:tc>
          <w:tcPr>
            <w:tcW w:w="2515" w:type="dxa"/>
          </w:tcPr>
          <w:p w:rsidR="00AD7AE4" w:rsidRDefault="00AD7AE4" w:rsidP="00C94401">
            <w:pPr>
              <w:jc w:val="center"/>
              <w:rPr>
                <w:rFonts w:ascii="Cambria" w:hAnsi="Cambria"/>
              </w:rPr>
            </w:pPr>
            <w:r>
              <w:rPr>
                <w:rFonts w:ascii="Cambria" w:hAnsi="Cambria"/>
              </w:rPr>
              <w:t>Median</w:t>
            </w:r>
          </w:p>
        </w:tc>
        <w:tc>
          <w:tcPr>
            <w:tcW w:w="900" w:type="dxa"/>
          </w:tcPr>
          <w:p w:rsidR="00AD7AE4" w:rsidRDefault="00AD7AE4" w:rsidP="00C94401">
            <w:pPr>
              <w:jc w:val="center"/>
              <w:rPr>
                <w:rFonts w:ascii="Cambria" w:hAnsi="Cambria"/>
              </w:rPr>
            </w:pPr>
            <w:r>
              <w:rPr>
                <w:rFonts w:ascii="Cambria" w:hAnsi="Cambria"/>
              </w:rPr>
              <w:t>0.40</w:t>
            </w:r>
          </w:p>
        </w:tc>
      </w:tr>
      <w:tr w:rsidR="00AD7AE4" w:rsidTr="00C94401">
        <w:trPr>
          <w:jc w:val="center"/>
        </w:trPr>
        <w:tc>
          <w:tcPr>
            <w:tcW w:w="2515" w:type="dxa"/>
          </w:tcPr>
          <w:p w:rsidR="00AD7AE4" w:rsidRDefault="00AD7AE4" w:rsidP="00C94401">
            <w:pPr>
              <w:jc w:val="center"/>
              <w:rPr>
                <w:rFonts w:ascii="Cambria" w:hAnsi="Cambria"/>
              </w:rPr>
            </w:pPr>
            <w:r>
              <w:rPr>
                <w:rFonts w:ascii="Cambria" w:hAnsi="Cambria"/>
              </w:rPr>
              <w:t>Standard Deviation</w:t>
            </w:r>
          </w:p>
        </w:tc>
        <w:tc>
          <w:tcPr>
            <w:tcW w:w="900" w:type="dxa"/>
          </w:tcPr>
          <w:p w:rsidR="00AD7AE4" w:rsidRDefault="00AD7AE4" w:rsidP="00C94401">
            <w:pPr>
              <w:jc w:val="center"/>
              <w:rPr>
                <w:rFonts w:ascii="Cambria" w:hAnsi="Cambria"/>
              </w:rPr>
            </w:pPr>
            <w:r>
              <w:rPr>
                <w:rFonts w:ascii="Cambria" w:hAnsi="Cambria"/>
              </w:rPr>
              <w:t>0.127</w:t>
            </w:r>
          </w:p>
        </w:tc>
      </w:tr>
    </w:tbl>
    <w:p w:rsidR="00AD7AE4" w:rsidRDefault="00AD7AE4">
      <w:pPr>
        <w:rPr>
          <w:rFonts w:ascii="Cambria" w:hAnsi="Cambr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5940"/>
      </w:tblGrid>
      <w:tr w:rsidR="00B35606" w:rsidTr="00B35606">
        <w:trPr>
          <w:jc w:val="center"/>
        </w:trPr>
        <w:tc>
          <w:tcPr>
            <w:tcW w:w="2425" w:type="dxa"/>
          </w:tcPr>
          <w:p w:rsidR="00B35606" w:rsidRDefault="00B35606" w:rsidP="00B35606">
            <w:pPr>
              <w:jc w:val="center"/>
              <w:rPr>
                <w:rFonts w:ascii="Cambria" w:hAnsi="Cambria"/>
              </w:rPr>
            </w:pPr>
            <w:r>
              <w:rPr>
                <w:rFonts w:ascii="Cambria" w:hAnsi="Cambria"/>
              </w:rPr>
              <w:t>Distribution of Counts</w:t>
            </w:r>
          </w:p>
          <w:p w:rsidR="00B35606" w:rsidRDefault="00B35606" w:rsidP="00B35606">
            <w:pPr>
              <w:jc w:val="center"/>
              <w:rPr>
                <w:rFonts w:ascii="Cambria" w:hAnsi="Cambria"/>
              </w:rPr>
            </w:pPr>
            <w:r>
              <w:rPr>
                <w:noProof/>
              </w:rPr>
              <w:drawing>
                <wp:inline distT="0" distB="0" distL="0" distR="0" wp14:anchorId="7F25B1BD" wp14:editId="6420A122">
                  <wp:extent cx="796941" cy="2582266"/>
                  <wp:effectExtent l="0" t="0" r="317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0891" cy="2659869"/>
                          </a:xfrm>
                          <a:prstGeom prst="rect">
                            <a:avLst/>
                          </a:prstGeom>
                        </pic:spPr>
                      </pic:pic>
                    </a:graphicData>
                  </a:graphic>
                </wp:inline>
              </w:drawing>
            </w:r>
          </w:p>
        </w:tc>
        <w:tc>
          <w:tcPr>
            <w:tcW w:w="5940" w:type="dxa"/>
          </w:tcPr>
          <w:p w:rsidR="00B35606" w:rsidRDefault="00B35606" w:rsidP="00B35606">
            <w:pPr>
              <w:rPr>
                <w:rFonts w:ascii="Cambria" w:hAnsi="Cambria"/>
              </w:rPr>
            </w:pPr>
            <w:r>
              <w:rPr>
                <w:rFonts w:ascii="Cambria" w:hAnsi="Cambria"/>
              </w:rPr>
              <w:t>Cumulative Density Plot for Percentage Vowels in Name</w:t>
            </w:r>
          </w:p>
          <w:p w:rsidR="00B35606" w:rsidRDefault="00B35606" w:rsidP="00B35606">
            <w:pPr>
              <w:rPr>
                <w:rFonts w:ascii="Cambria" w:hAnsi="Cambria"/>
              </w:rPr>
            </w:pPr>
          </w:p>
          <w:p w:rsidR="00B35606" w:rsidRDefault="00B35606" w:rsidP="00B35606">
            <w:pPr>
              <w:jc w:val="center"/>
              <w:rPr>
                <w:rFonts w:ascii="Cambria" w:hAnsi="Cambria"/>
              </w:rPr>
            </w:pPr>
            <w:r>
              <w:rPr>
                <w:noProof/>
              </w:rPr>
              <w:drawing>
                <wp:inline distT="0" distB="0" distL="0" distR="0" wp14:anchorId="1EED565E" wp14:editId="12170A79">
                  <wp:extent cx="2852928" cy="2156971"/>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1860" cy="2186406"/>
                          </a:xfrm>
                          <a:prstGeom prst="rect">
                            <a:avLst/>
                          </a:prstGeom>
                        </pic:spPr>
                      </pic:pic>
                    </a:graphicData>
                  </a:graphic>
                </wp:inline>
              </w:drawing>
            </w:r>
          </w:p>
        </w:tc>
      </w:tr>
    </w:tbl>
    <w:p w:rsidR="005F0EC5" w:rsidRDefault="005F0EC5">
      <w:pPr>
        <w:rPr>
          <w:rFonts w:ascii="Cambria" w:hAnsi="Cambria"/>
        </w:rPr>
      </w:pPr>
    </w:p>
    <w:p w:rsidR="00B35606" w:rsidRPr="003A372E" w:rsidRDefault="00B35606" w:rsidP="00B35606">
      <w:pPr>
        <w:rPr>
          <w:rFonts w:ascii="Cambria" w:hAnsi="Cambria"/>
          <w:u w:val="single"/>
        </w:rPr>
      </w:pPr>
      <w:r w:rsidRPr="003A372E">
        <w:rPr>
          <w:rFonts w:ascii="Cambria" w:hAnsi="Cambria"/>
          <w:u w:val="single"/>
        </w:rPr>
        <w:lastRenderedPageBreak/>
        <w:t>Questions</w:t>
      </w:r>
    </w:p>
    <w:p w:rsidR="00B35606" w:rsidRDefault="00B35606" w:rsidP="00B35606">
      <w:pPr>
        <w:pStyle w:val="ListParagraph"/>
        <w:numPr>
          <w:ilvl w:val="1"/>
          <w:numId w:val="2"/>
        </w:numPr>
        <w:rPr>
          <w:rFonts w:ascii="Cambria" w:hAnsi="Cambria"/>
        </w:rPr>
      </w:pPr>
      <w:r>
        <w:rPr>
          <w:rFonts w:ascii="Cambria" w:hAnsi="Cambria"/>
        </w:rPr>
        <w:t>Consider the following statement, “</w:t>
      </w:r>
      <w:r w:rsidR="00851EF7">
        <w:rPr>
          <w:rFonts w:ascii="Cambria" w:hAnsi="Cambria"/>
        </w:rPr>
        <w:t>A majority of</w:t>
      </w:r>
      <w:r>
        <w:rPr>
          <w:rFonts w:ascii="Cambria" w:hAnsi="Cambria"/>
        </w:rPr>
        <w:t xml:space="preserve"> names have more than half their letters as vowels.”  Is this statement true?  Discuss.</w:t>
      </w:r>
    </w:p>
    <w:p w:rsidR="00B35606" w:rsidRDefault="00B35606" w:rsidP="00B35606">
      <w:pPr>
        <w:pStyle w:val="ListParagraph"/>
        <w:ind w:left="1200"/>
        <w:rPr>
          <w:rFonts w:ascii="Cambria" w:hAnsi="Cambria"/>
        </w:rPr>
      </w:pPr>
    </w:p>
    <w:p w:rsidR="00B35606" w:rsidRDefault="00B35606" w:rsidP="00B35606">
      <w:pPr>
        <w:pStyle w:val="ListParagraph"/>
        <w:numPr>
          <w:ilvl w:val="1"/>
          <w:numId w:val="2"/>
        </w:numPr>
        <w:rPr>
          <w:rFonts w:ascii="Cambria" w:hAnsi="Cambria"/>
        </w:rPr>
      </w:pPr>
      <w:r>
        <w:rPr>
          <w:rFonts w:ascii="Cambria" w:hAnsi="Cambria"/>
        </w:rPr>
        <w:t>From the Distribution of Counts table, three name</w:t>
      </w:r>
      <w:r w:rsidR="00B77841">
        <w:rPr>
          <w:rFonts w:ascii="Cambria" w:hAnsi="Cambria"/>
        </w:rPr>
        <w:t>s</w:t>
      </w:r>
      <w:r>
        <w:rPr>
          <w:rFonts w:ascii="Cambria" w:hAnsi="Cambria"/>
        </w:rPr>
        <w:t xml:space="preserve"> do not contain any vowels.  What are these names? </w:t>
      </w:r>
    </w:p>
    <w:p w:rsidR="00B35606" w:rsidRDefault="00B35606" w:rsidP="00B35606">
      <w:pPr>
        <w:pStyle w:val="ListParagraph"/>
        <w:ind w:left="1200"/>
        <w:rPr>
          <w:rFonts w:ascii="Cambria" w:hAnsi="Cambria"/>
        </w:rPr>
      </w:pPr>
    </w:p>
    <w:p w:rsidR="00B35606" w:rsidRDefault="00AB0579" w:rsidP="00B35606">
      <w:pPr>
        <w:pStyle w:val="ListParagraph"/>
        <w:numPr>
          <w:ilvl w:val="1"/>
          <w:numId w:val="2"/>
        </w:numPr>
        <w:rPr>
          <w:rFonts w:ascii="Cambria" w:hAnsi="Cambria"/>
        </w:rPr>
      </w:pPr>
      <w:r>
        <w:rPr>
          <w:rFonts w:ascii="Cambria" w:hAnsi="Cambria"/>
        </w:rPr>
        <w:t xml:space="preserve">The Social Security Administration of the United States Government maintains a website that contains information on baby names dating back to the late 1800’s.   </w:t>
      </w:r>
    </w:p>
    <w:p w:rsidR="00AB0579" w:rsidRDefault="00AB0579" w:rsidP="00AB0579">
      <w:pPr>
        <w:pStyle w:val="ListParagraph"/>
        <w:ind w:firstLine="480"/>
        <w:rPr>
          <w:rFonts w:ascii="Cambria" w:hAnsi="Cambria"/>
        </w:rPr>
      </w:pPr>
      <w:r>
        <w:rPr>
          <w:rFonts w:ascii="Cambria" w:hAnsi="Cambria"/>
        </w:rPr>
        <w:t xml:space="preserve">Website:  </w:t>
      </w:r>
      <w:hyperlink r:id="rId49" w:history="1">
        <w:r w:rsidRPr="008000AD">
          <w:rPr>
            <w:rStyle w:val="Hyperlink"/>
            <w:rFonts w:ascii="Cambria" w:hAnsi="Cambria"/>
          </w:rPr>
          <w:t>http://www.ssa.gov/oact/babynames/limits.html</w:t>
        </w:r>
      </w:hyperlink>
      <w:r>
        <w:rPr>
          <w:rFonts w:ascii="Cambria" w:hAnsi="Cambria"/>
        </w:rPr>
        <w:t xml:space="preserve"> </w:t>
      </w:r>
    </w:p>
    <w:p w:rsidR="00AB0579" w:rsidRDefault="00AB0579" w:rsidP="00B35606">
      <w:pPr>
        <w:pStyle w:val="ListParagraph"/>
        <w:rPr>
          <w:rFonts w:ascii="Cambria" w:hAnsi="Cambria"/>
        </w:rPr>
      </w:pPr>
    </w:p>
    <w:p w:rsidR="00AB0579" w:rsidRDefault="00AB0579" w:rsidP="00AB0579">
      <w:pPr>
        <w:pStyle w:val="ListParagraph"/>
        <w:ind w:left="1200"/>
        <w:rPr>
          <w:rFonts w:ascii="Cambria" w:hAnsi="Cambria"/>
        </w:rPr>
      </w:pPr>
      <w:r>
        <w:rPr>
          <w:rFonts w:ascii="Cambria" w:hAnsi="Cambria"/>
        </w:rPr>
        <w:t>I have computed the summary measure</w:t>
      </w:r>
      <w:r w:rsidR="00B77841">
        <w:rPr>
          <w:rFonts w:ascii="Cambria" w:hAnsi="Cambria"/>
        </w:rPr>
        <w:t>s</w:t>
      </w:r>
      <w:r>
        <w:rPr>
          <w:rFonts w:ascii="Cambria" w:hAnsi="Cambria"/>
        </w:rPr>
        <w:t xml:space="preserve"> for names from 1900. Ha</w:t>
      </w:r>
      <w:r w:rsidR="00B77841">
        <w:rPr>
          <w:rFonts w:ascii="Cambria" w:hAnsi="Cambria"/>
        </w:rPr>
        <w:t>s the distribution of vowels changed much? Discuss</w:t>
      </w:r>
      <w:r>
        <w:rPr>
          <w:rFonts w:ascii="Cambria" w:hAnsi="Cambria"/>
        </w:rPr>
        <w:t>.</w:t>
      </w:r>
    </w:p>
    <w:tbl>
      <w:tblPr>
        <w:tblStyle w:val="TableGrid"/>
        <w:tblW w:w="0" w:type="auto"/>
        <w:jc w:val="center"/>
        <w:tblLook w:val="04A0" w:firstRow="1" w:lastRow="0" w:firstColumn="1" w:lastColumn="0" w:noHBand="0" w:noVBand="1"/>
      </w:tblPr>
      <w:tblGrid>
        <w:gridCol w:w="2155"/>
        <w:gridCol w:w="1361"/>
        <w:gridCol w:w="1361"/>
      </w:tblGrid>
      <w:tr w:rsidR="00AB0579" w:rsidTr="00AB0579">
        <w:trPr>
          <w:jc w:val="center"/>
        </w:trPr>
        <w:tc>
          <w:tcPr>
            <w:tcW w:w="2155" w:type="dxa"/>
            <w:shd w:val="clear" w:color="auto" w:fill="F2F2F2" w:themeFill="background1" w:themeFillShade="F2"/>
          </w:tcPr>
          <w:p w:rsidR="00AB0579" w:rsidRDefault="00AB0579" w:rsidP="004D3BEC">
            <w:pPr>
              <w:jc w:val="center"/>
              <w:rPr>
                <w:rFonts w:ascii="Cambria" w:hAnsi="Cambria"/>
              </w:rPr>
            </w:pPr>
            <w:r>
              <w:rPr>
                <w:rFonts w:ascii="Cambria" w:hAnsi="Cambria"/>
              </w:rPr>
              <w:t>Summary Measure</w:t>
            </w:r>
          </w:p>
        </w:tc>
        <w:tc>
          <w:tcPr>
            <w:tcW w:w="1361" w:type="dxa"/>
            <w:shd w:val="clear" w:color="auto" w:fill="F2F2F2" w:themeFill="background1" w:themeFillShade="F2"/>
          </w:tcPr>
          <w:p w:rsidR="00AB0579" w:rsidRDefault="00AB0579" w:rsidP="00AB0579">
            <w:pPr>
              <w:jc w:val="center"/>
              <w:rPr>
                <w:rFonts w:ascii="Cambria" w:hAnsi="Cambria"/>
              </w:rPr>
            </w:pPr>
            <w:r>
              <w:rPr>
                <w:rFonts w:ascii="Cambria" w:hAnsi="Cambria"/>
              </w:rPr>
              <w:t>Year: 2014</w:t>
            </w:r>
          </w:p>
        </w:tc>
        <w:tc>
          <w:tcPr>
            <w:tcW w:w="1361" w:type="dxa"/>
            <w:shd w:val="clear" w:color="auto" w:fill="F2F2F2" w:themeFill="background1" w:themeFillShade="F2"/>
          </w:tcPr>
          <w:p w:rsidR="00AB0579" w:rsidRDefault="00AB0579" w:rsidP="004D3BEC">
            <w:pPr>
              <w:jc w:val="center"/>
              <w:rPr>
                <w:rFonts w:ascii="Cambria" w:hAnsi="Cambria"/>
              </w:rPr>
            </w:pPr>
            <w:r>
              <w:rPr>
                <w:rFonts w:ascii="Cambria" w:hAnsi="Cambria"/>
              </w:rPr>
              <w:t>Year: 1900</w:t>
            </w:r>
          </w:p>
        </w:tc>
      </w:tr>
      <w:tr w:rsidR="00AB0579" w:rsidTr="00AB0579">
        <w:trPr>
          <w:jc w:val="center"/>
        </w:trPr>
        <w:tc>
          <w:tcPr>
            <w:tcW w:w="2155" w:type="dxa"/>
          </w:tcPr>
          <w:p w:rsidR="00AB0579" w:rsidRDefault="00AB0579" w:rsidP="004D3BEC">
            <w:pPr>
              <w:jc w:val="center"/>
              <w:rPr>
                <w:rFonts w:ascii="Cambria" w:hAnsi="Cambria"/>
              </w:rPr>
            </w:pPr>
            <w:r>
              <w:rPr>
                <w:rFonts w:ascii="Cambria" w:hAnsi="Cambria"/>
              </w:rPr>
              <w:t>Average</w:t>
            </w:r>
          </w:p>
        </w:tc>
        <w:tc>
          <w:tcPr>
            <w:tcW w:w="1361" w:type="dxa"/>
          </w:tcPr>
          <w:p w:rsidR="00AB0579" w:rsidRDefault="00AB0579" w:rsidP="004D3BEC">
            <w:pPr>
              <w:jc w:val="center"/>
              <w:rPr>
                <w:rFonts w:ascii="Cambria" w:hAnsi="Cambria"/>
              </w:rPr>
            </w:pPr>
            <w:r>
              <w:rPr>
                <w:rFonts w:ascii="Cambria" w:hAnsi="Cambria"/>
              </w:rPr>
              <w:t>0.417</w:t>
            </w:r>
          </w:p>
        </w:tc>
        <w:tc>
          <w:tcPr>
            <w:tcW w:w="1361" w:type="dxa"/>
          </w:tcPr>
          <w:p w:rsidR="00AB0579" w:rsidRDefault="00AB0579" w:rsidP="004D3BEC">
            <w:pPr>
              <w:jc w:val="center"/>
              <w:rPr>
                <w:rFonts w:ascii="Cambria" w:hAnsi="Cambria"/>
              </w:rPr>
            </w:pPr>
            <w:r>
              <w:rPr>
                <w:rFonts w:ascii="Cambria" w:hAnsi="Cambria"/>
              </w:rPr>
              <w:t>0.414</w:t>
            </w:r>
          </w:p>
        </w:tc>
      </w:tr>
      <w:tr w:rsidR="00AB0579" w:rsidTr="00AB0579">
        <w:trPr>
          <w:jc w:val="center"/>
        </w:trPr>
        <w:tc>
          <w:tcPr>
            <w:tcW w:w="2155" w:type="dxa"/>
          </w:tcPr>
          <w:p w:rsidR="00AB0579" w:rsidRDefault="00AB0579" w:rsidP="004D3BEC">
            <w:pPr>
              <w:jc w:val="center"/>
              <w:rPr>
                <w:rFonts w:ascii="Cambria" w:hAnsi="Cambria"/>
              </w:rPr>
            </w:pPr>
            <w:r>
              <w:rPr>
                <w:rFonts w:ascii="Cambria" w:hAnsi="Cambria"/>
              </w:rPr>
              <w:t>Median</w:t>
            </w:r>
          </w:p>
        </w:tc>
        <w:tc>
          <w:tcPr>
            <w:tcW w:w="1361" w:type="dxa"/>
          </w:tcPr>
          <w:p w:rsidR="00AB0579" w:rsidRDefault="00AB0579" w:rsidP="004D3BEC">
            <w:pPr>
              <w:jc w:val="center"/>
              <w:rPr>
                <w:rFonts w:ascii="Cambria" w:hAnsi="Cambria"/>
              </w:rPr>
            </w:pPr>
            <w:r>
              <w:rPr>
                <w:rFonts w:ascii="Cambria" w:hAnsi="Cambria"/>
              </w:rPr>
              <w:t>0.40</w:t>
            </w:r>
          </w:p>
        </w:tc>
        <w:tc>
          <w:tcPr>
            <w:tcW w:w="1361" w:type="dxa"/>
          </w:tcPr>
          <w:p w:rsidR="00AB0579" w:rsidRDefault="00AB0579" w:rsidP="004D3BEC">
            <w:pPr>
              <w:jc w:val="center"/>
              <w:rPr>
                <w:rFonts w:ascii="Cambria" w:hAnsi="Cambria"/>
              </w:rPr>
            </w:pPr>
            <w:r>
              <w:rPr>
                <w:rFonts w:ascii="Cambria" w:hAnsi="Cambria"/>
              </w:rPr>
              <w:t>0.40</w:t>
            </w:r>
          </w:p>
        </w:tc>
      </w:tr>
      <w:tr w:rsidR="00AB0579" w:rsidTr="00AB0579">
        <w:trPr>
          <w:jc w:val="center"/>
        </w:trPr>
        <w:tc>
          <w:tcPr>
            <w:tcW w:w="2155" w:type="dxa"/>
          </w:tcPr>
          <w:p w:rsidR="00AB0579" w:rsidRDefault="00AB0579" w:rsidP="004D3BEC">
            <w:pPr>
              <w:jc w:val="center"/>
              <w:rPr>
                <w:rFonts w:ascii="Cambria" w:hAnsi="Cambria"/>
              </w:rPr>
            </w:pPr>
            <w:r>
              <w:rPr>
                <w:rFonts w:ascii="Cambria" w:hAnsi="Cambria"/>
              </w:rPr>
              <w:t>Standard Deviation</w:t>
            </w:r>
          </w:p>
        </w:tc>
        <w:tc>
          <w:tcPr>
            <w:tcW w:w="1361" w:type="dxa"/>
          </w:tcPr>
          <w:p w:rsidR="00AB0579" w:rsidRDefault="00AB0579" w:rsidP="004D3BEC">
            <w:pPr>
              <w:jc w:val="center"/>
              <w:rPr>
                <w:rFonts w:ascii="Cambria" w:hAnsi="Cambria"/>
              </w:rPr>
            </w:pPr>
            <w:r>
              <w:rPr>
                <w:rFonts w:ascii="Cambria" w:hAnsi="Cambria"/>
              </w:rPr>
              <w:t>0.127</w:t>
            </w:r>
          </w:p>
        </w:tc>
        <w:tc>
          <w:tcPr>
            <w:tcW w:w="1361" w:type="dxa"/>
          </w:tcPr>
          <w:p w:rsidR="00AB0579" w:rsidRDefault="00AB0579" w:rsidP="004D3BEC">
            <w:pPr>
              <w:jc w:val="center"/>
              <w:rPr>
                <w:rFonts w:ascii="Cambria" w:hAnsi="Cambria"/>
              </w:rPr>
            </w:pPr>
            <w:r>
              <w:rPr>
                <w:rFonts w:ascii="Cambria" w:hAnsi="Cambria"/>
              </w:rPr>
              <w:t>0.133</w:t>
            </w:r>
          </w:p>
        </w:tc>
      </w:tr>
      <w:tr w:rsidR="00B77841" w:rsidTr="00AB0579">
        <w:trPr>
          <w:jc w:val="center"/>
        </w:trPr>
        <w:tc>
          <w:tcPr>
            <w:tcW w:w="2155" w:type="dxa"/>
          </w:tcPr>
          <w:p w:rsidR="00B77841" w:rsidRDefault="00B77841" w:rsidP="00B77841">
            <w:pPr>
              <w:jc w:val="center"/>
              <w:rPr>
                <w:rFonts w:ascii="Cambria" w:hAnsi="Cambria"/>
              </w:rPr>
            </w:pPr>
            <w:r>
              <w:rPr>
                <w:rFonts w:ascii="Cambria" w:hAnsi="Cambria"/>
              </w:rPr>
              <w:t>Minimum</w:t>
            </w:r>
          </w:p>
        </w:tc>
        <w:tc>
          <w:tcPr>
            <w:tcW w:w="1361" w:type="dxa"/>
          </w:tcPr>
          <w:p w:rsidR="00B77841" w:rsidRDefault="00B77841" w:rsidP="00B77841">
            <w:pPr>
              <w:jc w:val="center"/>
              <w:rPr>
                <w:rFonts w:ascii="Cambria" w:hAnsi="Cambria"/>
              </w:rPr>
            </w:pPr>
            <w:r>
              <w:rPr>
                <w:rFonts w:ascii="Cambria" w:hAnsi="Cambria"/>
              </w:rPr>
              <w:t>0</w:t>
            </w:r>
          </w:p>
        </w:tc>
        <w:tc>
          <w:tcPr>
            <w:tcW w:w="1361" w:type="dxa"/>
          </w:tcPr>
          <w:p w:rsidR="00B77841" w:rsidRDefault="00B77841" w:rsidP="00B77841">
            <w:pPr>
              <w:jc w:val="center"/>
              <w:rPr>
                <w:rFonts w:ascii="Cambria" w:hAnsi="Cambria"/>
              </w:rPr>
            </w:pPr>
            <w:r>
              <w:rPr>
                <w:rFonts w:ascii="Cambria" w:hAnsi="Cambria"/>
              </w:rPr>
              <w:t>0</w:t>
            </w:r>
          </w:p>
        </w:tc>
      </w:tr>
      <w:tr w:rsidR="00B77841" w:rsidTr="00AB0579">
        <w:trPr>
          <w:jc w:val="center"/>
        </w:trPr>
        <w:tc>
          <w:tcPr>
            <w:tcW w:w="2155" w:type="dxa"/>
          </w:tcPr>
          <w:p w:rsidR="00B77841" w:rsidRDefault="00B77841" w:rsidP="00B77841">
            <w:pPr>
              <w:jc w:val="center"/>
              <w:rPr>
                <w:rFonts w:ascii="Cambria" w:hAnsi="Cambria"/>
              </w:rPr>
            </w:pPr>
            <w:r>
              <w:rPr>
                <w:rFonts w:ascii="Cambria" w:hAnsi="Cambria"/>
              </w:rPr>
              <w:t>Maximum</w:t>
            </w:r>
          </w:p>
        </w:tc>
        <w:tc>
          <w:tcPr>
            <w:tcW w:w="1361" w:type="dxa"/>
          </w:tcPr>
          <w:p w:rsidR="00B77841" w:rsidRDefault="00B77841" w:rsidP="00B77841">
            <w:pPr>
              <w:jc w:val="center"/>
              <w:rPr>
                <w:rFonts w:ascii="Cambria" w:hAnsi="Cambria"/>
              </w:rPr>
            </w:pPr>
            <w:r>
              <w:rPr>
                <w:rFonts w:ascii="Cambria" w:hAnsi="Cambria"/>
              </w:rPr>
              <w:t>0.75</w:t>
            </w:r>
          </w:p>
        </w:tc>
        <w:tc>
          <w:tcPr>
            <w:tcW w:w="1361" w:type="dxa"/>
          </w:tcPr>
          <w:p w:rsidR="00B77841" w:rsidRDefault="00B77841" w:rsidP="00B77841">
            <w:pPr>
              <w:jc w:val="center"/>
              <w:rPr>
                <w:rFonts w:ascii="Cambria" w:hAnsi="Cambria"/>
              </w:rPr>
            </w:pPr>
            <w:r>
              <w:rPr>
                <w:rFonts w:ascii="Cambria" w:hAnsi="Cambria"/>
              </w:rPr>
              <w:t>0.80</w:t>
            </w:r>
          </w:p>
        </w:tc>
      </w:tr>
    </w:tbl>
    <w:p w:rsidR="00AB0579" w:rsidRDefault="00AB0579" w:rsidP="00B35606">
      <w:pPr>
        <w:pStyle w:val="ListParagraph"/>
        <w:rPr>
          <w:rFonts w:ascii="Cambria" w:hAnsi="Cambria"/>
        </w:rPr>
      </w:pPr>
    </w:p>
    <w:p w:rsidR="00AB0579" w:rsidRPr="00B35606" w:rsidRDefault="00AB0579" w:rsidP="00B35606">
      <w:pPr>
        <w:pStyle w:val="ListParagraph"/>
        <w:rPr>
          <w:rFonts w:ascii="Cambria" w:hAnsi="Cambria"/>
        </w:rPr>
      </w:pPr>
    </w:p>
    <w:p w:rsidR="00602EE4" w:rsidRDefault="00602EE4">
      <w:pPr>
        <w:rPr>
          <w:u w:val="single"/>
        </w:rPr>
      </w:pPr>
      <w:r>
        <w:rPr>
          <w:u w:val="single"/>
        </w:rPr>
        <w:br w:type="page"/>
      </w:r>
    </w:p>
    <w:p w:rsidR="000A0C35" w:rsidRDefault="000A0C35" w:rsidP="000A0C35">
      <w:pPr>
        <w:rPr>
          <w:u w:val="single"/>
        </w:rPr>
      </w:pPr>
      <w:r>
        <w:rPr>
          <w:u w:val="single"/>
        </w:rPr>
        <w:lastRenderedPageBreak/>
        <w:t>Task #2</w:t>
      </w:r>
    </w:p>
    <w:p w:rsidR="000A0C35" w:rsidRDefault="000A0C35" w:rsidP="000A0C35">
      <w:r>
        <w:t xml:space="preserve">A palindrome is a word that is spelled exactly the same forward and backward.  </w:t>
      </w:r>
      <w:r w:rsidR="00010F2B">
        <w:t xml:space="preserve">The name of our second oldest daughter is </w:t>
      </w:r>
      <w:r>
        <w:t xml:space="preserve">a palindrome.  </w:t>
      </w:r>
    </w:p>
    <w:p w:rsidR="000A0C35" w:rsidRDefault="000A0C35" w:rsidP="000A0C35">
      <w:pPr>
        <w:pStyle w:val="ListParagraph"/>
        <w:jc w:val="center"/>
      </w:pPr>
      <w:r>
        <w:rPr>
          <w:noProof/>
        </w:rPr>
        <w:drawing>
          <wp:inline distT="0" distB="0" distL="0" distR="0" wp14:anchorId="61E82839" wp14:editId="225BFFE1">
            <wp:extent cx="1362075" cy="31659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3654" cy="321606"/>
                    </a:xfrm>
                    <a:prstGeom prst="rect">
                      <a:avLst/>
                    </a:prstGeom>
                  </pic:spPr>
                </pic:pic>
              </a:graphicData>
            </a:graphic>
          </wp:inline>
        </w:drawing>
      </w:r>
    </w:p>
    <w:p w:rsidR="000A0C35" w:rsidRDefault="000A0C35" w:rsidP="000A0C35">
      <w:r>
        <w:t xml:space="preserve">The evaluation of whether or not a name is a palindrome requires that a string be searched backwards. Excel does not have a built-in function </w:t>
      </w:r>
      <w:r w:rsidR="00411E3C">
        <w:t xml:space="preserve">for this.  </w:t>
      </w:r>
      <w:r>
        <w:t xml:space="preserve">However, Visual Basic does contain a </w:t>
      </w:r>
      <w:proofErr w:type="spellStart"/>
      <w:proofErr w:type="gramStart"/>
      <w:r>
        <w:t>StrReverse</w:t>
      </w:r>
      <w:proofErr w:type="spellEnd"/>
      <w:r>
        <w:t>(</w:t>
      </w:r>
      <w:proofErr w:type="gramEnd"/>
      <w:r>
        <w:t>) function</w:t>
      </w:r>
      <w:r w:rsidR="00411E3C">
        <w:t xml:space="preserve">.  The following can be used to </w:t>
      </w:r>
      <w:r>
        <w:t xml:space="preserve">create a custom function </w:t>
      </w:r>
      <w:r w:rsidR="00411E3C">
        <w:t>in Excel using Visual Basic.</w:t>
      </w:r>
    </w:p>
    <w:tbl>
      <w:tblPr>
        <w:tblStyle w:val="TableGrid"/>
        <w:tblW w:w="9473" w:type="dxa"/>
        <w:tblBorders>
          <w:insideH w:val="none" w:sz="0" w:space="0" w:color="auto"/>
          <w:insideV w:val="none" w:sz="0" w:space="0" w:color="auto"/>
        </w:tblBorders>
        <w:tblLook w:val="04A0" w:firstRow="1" w:lastRow="0" w:firstColumn="1" w:lastColumn="0" w:noHBand="0" w:noVBand="1"/>
      </w:tblPr>
      <w:tblGrid>
        <w:gridCol w:w="9473"/>
      </w:tblGrid>
      <w:tr w:rsidR="000A0C35" w:rsidTr="00ED1B65">
        <w:tc>
          <w:tcPr>
            <w:tcW w:w="9473" w:type="dxa"/>
          </w:tcPr>
          <w:p w:rsidR="000A0C35" w:rsidRDefault="000A0C35" w:rsidP="000A0C35">
            <w:r>
              <w:t>The Excel Visual Basic Editor can be obtained using Alt</w:t>
            </w:r>
            <w:r w:rsidR="00E75DE9">
              <w:t xml:space="preserve"> + </w:t>
            </w:r>
            <w:r>
              <w:t xml:space="preserve">F11.  This editor can also be found on the Developer ribbon – which may have to be added to the </w:t>
            </w:r>
            <w:r w:rsidR="00E75DE9">
              <w:t xml:space="preserve">list of visible </w:t>
            </w:r>
            <w:r>
              <w:t>ribbons</w:t>
            </w:r>
            <w:r w:rsidR="00E75DE9">
              <w:t>.</w:t>
            </w:r>
            <w:r>
              <w:t xml:space="preserve"> </w:t>
            </w:r>
            <w:r w:rsidR="00ED1B65">
              <w:br/>
            </w:r>
            <w:r>
              <w:t xml:space="preserve"> </w:t>
            </w: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680"/>
            </w:tblGrid>
            <w:tr w:rsidR="000A0C35" w:rsidTr="00ED1B65">
              <w:tc>
                <w:tcPr>
                  <w:tcW w:w="4567" w:type="dxa"/>
                </w:tcPr>
                <w:p w:rsidR="000A0C35" w:rsidRDefault="00ED1B65" w:rsidP="00ED1B65">
                  <w:pPr>
                    <w:jc w:val="center"/>
                  </w:pPr>
                  <w:r>
                    <w:t>Insert &gt; Module will provide a</w:t>
                  </w:r>
                  <w:r>
                    <w:br/>
                  </w:r>
                  <w:r w:rsidR="00E75DE9">
                    <w:t>new module window</w:t>
                  </w:r>
                </w:p>
                <w:p w:rsidR="000A0C35" w:rsidRDefault="000A0C35" w:rsidP="00ED1B65">
                  <w:pPr>
                    <w:jc w:val="center"/>
                  </w:pPr>
                  <w:r>
                    <w:rPr>
                      <w:noProof/>
                    </w:rPr>
                    <w:drawing>
                      <wp:inline distT="0" distB="0" distL="0" distR="0" wp14:anchorId="0B1C95CE" wp14:editId="62ABA97F">
                        <wp:extent cx="2320578" cy="1408351"/>
                        <wp:effectExtent l="0" t="0" r="381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38058" cy="1418960"/>
                                </a:xfrm>
                                <a:prstGeom prst="rect">
                                  <a:avLst/>
                                </a:prstGeom>
                              </pic:spPr>
                            </pic:pic>
                          </a:graphicData>
                        </a:graphic>
                      </wp:inline>
                    </w:drawing>
                  </w:r>
                </w:p>
              </w:tc>
              <w:tc>
                <w:tcPr>
                  <w:tcW w:w="4680" w:type="dxa"/>
                </w:tcPr>
                <w:p w:rsidR="000A0C35" w:rsidRDefault="000A0C35" w:rsidP="000A0C35">
                  <w:r>
                    <w:t>Creating a custom formula named =Reverse()</w:t>
                  </w:r>
                </w:p>
                <w:p w:rsidR="000A0C35" w:rsidRDefault="000A0C35" w:rsidP="000A0C35"/>
                <w:p w:rsidR="000A0C35" w:rsidRDefault="000A0C35" w:rsidP="000A0C35">
                  <w:r>
                    <w:rPr>
                      <w:noProof/>
                    </w:rPr>
                    <w:drawing>
                      <wp:inline distT="0" distB="0" distL="0" distR="0" wp14:anchorId="694E0CDD" wp14:editId="725064FB">
                        <wp:extent cx="2582265" cy="6704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09948" cy="677648"/>
                                </a:xfrm>
                                <a:prstGeom prst="rect">
                                  <a:avLst/>
                                </a:prstGeom>
                              </pic:spPr>
                            </pic:pic>
                          </a:graphicData>
                        </a:graphic>
                      </wp:inline>
                    </w:drawing>
                  </w:r>
                </w:p>
                <w:p w:rsidR="000A0C35" w:rsidRDefault="000A0C35" w:rsidP="000A0C35"/>
                <w:p w:rsidR="000A0C35" w:rsidRPr="000A0C35" w:rsidRDefault="000A0C35" w:rsidP="000A0C35">
                  <w:pPr>
                    <w:pStyle w:val="ListParagraph"/>
                    <w:ind w:left="0"/>
                    <w:rPr>
                      <w:rFonts w:ascii="Consolas" w:hAnsi="Consolas" w:cs="Consolas"/>
                      <w:sz w:val="18"/>
                    </w:rPr>
                  </w:pPr>
                  <w:r w:rsidRPr="000A0C35">
                    <w:rPr>
                      <w:rFonts w:ascii="Consolas" w:hAnsi="Consolas" w:cs="Consolas"/>
                      <w:sz w:val="18"/>
                    </w:rPr>
                    <w:t>Function Reverse(</w:t>
                  </w:r>
                  <w:proofErr w:type="spellStart"/>
                  <w:r w:rsidRPr="000A0C35">
                    <w:rPr>
                      <w:rFonts w:ascii="Consolas" w:hAnsi="Consolas" w:cs="Consolas"/>
                      <w:sz w:val="18"/>
                    </w:rPr>
                    <w:t>str</w:t>
                  </w:r>
                  <w:proofErr w:type="spellEnd"/>
                  <w:r w:rsidRPr="000A0C35">
                    <w:rPr>
                      <w:rFonts w:ascii="Consolas" w:hAnsi="Consolas" w:cs="Consolas"/>
                      <w:sz w:val="18"/>
                    </w:rPr>
                    <w:t xml:space="preserve"> As String) As String</w:t>
                  </w:r>
                </w:p>
                <w:p w:rsidR="000A0C35" w:rsidRPr="000A0C35" w:rsidRDefault="000A0C35" w:rsidP="000A0C35">
                  <w:pPr>
                    <w:pStyle w:val="ListParagraph"/>
                    <w:ind w:left="0"/>
                    <w:rPr>
                      <w:rFonts w:ascii="Consolas" w:hAnsi="Consolas" w:cs="Consolas"/>
                      <w:sz w:val="18"/>
                    </w:rPr>
                  </w:pPr>
                  <w:r w:rsidRPr="000A0C35">
                    <w:rPr>
                      <w:rFonts w:ascii="Consolas" w:hAnsi="Consolas" w:cs="Consolas"/>
                      <w:sz w:val="18"/>
                    </w:rPr>
                    <w:t xml:space="preserve">    Reverse = </w:t>
                  </w:r>
                  <w:proofErr w:type="spellStart"/>
                  <w:r w:rsidRPr="000A0C35">
                    <w:rPr>
                      <w:rFonts w:ascii="Consolas" w:hAnsi="Consolas" w:cs="Consolas"/>
                      <w:sz w:val="18"/>
                    </w:rPr>
                    <w:t>StrReverse</w:t>
                  </w:r>
                  <w:proofErr w:type="spellEnd"/>
                  <w:r w:rsidRPr="000A0C35">
                    <w:rPr>
                      <w:rFonts w:ascii="Consolas" w:hAnsi="Consolas" w:cs="Consolas"/>
                      <w:sz w:val="18"/>
                    </w:rPr>
                    <w:t>(Trim(</w:t>
                  </w:r>
                  <w:proofErr w:type="spellStart"/>
                  <w:r w:rsidRPr="000A0C35">
                    <w:rPr>
                      <w:rFonts w:ascii="Consolas" w:hAnsi="Consolas" w:cs="Consolas"/>
                      <w:sz w:val="18"/>
                    </w:rPr>
                    <w:t>str</w:t>
                  </w:r>
                  <w:proofErr w:type="spellEnd"/>
                  <w:r w:rsidRPr="000A0C35">
                    <w:rPr>
                      <w:rFonts w:ascii="Consolas" w:hAnsi="Consolas" w:cs="Consolas"/>
                      <w:sz w:val="18"/>
                    </w:rPr>
                    <w:t>))</w:t>
                  </w:r>
                </w:p>
                <w:p w:rsidR="000A0C35" w:rsidRPr="000A0C35" w:rsidRDefault="000A0C35" w:rsidP="000A0C35">
                  <w:pPr>
                    <w:pStyle w:val="ListParagraph"/>
                    <w:ind w:left="0"/>
                    <w:rPr>
                      <w:rFonts w:ascii="Consolas" w:hAnsi="Consolas" w:cs="Consolas"/>
                      <w:sz w:val="18"/>
                    </w:rPr>
                  </w:pPr>
                  <w:r w:rsidRPr="000A0C35">
                    <w:rPr>
                      <w:rFonts w:ascii="Consolas" w:hAnsi="Consolas" w:cs="Consolas"/>
                      <w:sz w:val="18"/>
                    </w:rPr>
                    <w:t>End Function</w:t>
                  </w:r>
                </w:p>
                <w:p w:rsidR="000A0C35" w:rsidRDefault="000A0C35" w:rsidP="000A0C35"/>
              </w:tc>
            </w:tr>
          </w:tbl>
          <w:p w:rsidR="000A0C35" w:rsidRDefault="000A0C35" w:rsidP="000A0C35"/>
          <w:p w:rsidR="000A0C35" w:rsidRDefault="00ED1B65" w:rsidP="000A0C35">
            <w:r>
              <w:t>Save your Excel file as a macro-enabled file.  This is required for your new function to work.  You should be able to use your new function. A simple application is shown here.</w:t>
            </w:r>
          </w:p>
          <w:p w:rsidR="000A0C35" w:rsidRDefault="000A0C35" w:rsidP="00ED1B65">
            <w:pPr>
              <w:jc w:val="center"/>
            </w:pPr>
            <w:r>
              <w:rPr>
                <w:noProof/>
              </w:rPr>
              <w:drawing>
                <wp:inline distT="0" distB="0" distL="0" distR="0" wp14:anchorId="06F40396" wp14:editId="5A3A4FAE">
                  <wp:extent cx="1916582" cy="645749"/>
                  <wp:effectExtent l="0" t="0" r="762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61291" cy="660813"/>
                          </a:xfrm>
                          <a:prstGeom prst="rect">
                            <a:avLst/>
                          </a:prstGeom>
                        </pic:spPr>
                      </pic:pic>
                    </a:graphicData>
                  </a:graphic>
                </wp:inline>
              </w:drawing>
            </w:r>
          </w:p>
        </w:tc>
      </w:tr>
    </w:tbl>
    <w:p w:rsidR="00ED1B65" w:rsidRPr="00ED1B65" w:rsidRDefault="00ED1B65" w:rsidP="000A0C35">
      <w:r>
        <w:t xml:space="preserve">The following columns were used to identify whether or not each name was a palindrome. </w:t>
      </w:r>
    </w:p>
    <w:p w:rsidR="00961050" w:rsidRDefault="00961050" w:rsidP="00ED1B65">
      <w:pPr>
        <w:pStyle w:val="ListParagraph"/>
        <w:ind w:left="0"/>
        <w:jc w:val="center"/>
        <w:rPr>
          <w:rFonts w:ascii="Consolas" w:hAnsi="Consolas" w:cs="Consolas"/>
        </w:rPr>
      </w:pPr>
      <w:r>
        <w:rPr>
          <w:noProof/>
        </w:rPr>
        <w:drawing>
          <wp:inline distT="0" distB="0" distL="0" distR="0" wp14:anchorId="518DE1D6" wp14:editId="6F9EB680">
            <wp:extent cx="5336705" cy="1119226"/>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9058" cy="1130205"/>
                    </a:xfrm>
                    <a:prstGeom prst="rect">
                      <a:avLst/>
                    </a:prstGeom>
                  </pic:spPr>
                </pic:pic>
              </a:graphicData>
            </a:graphic>
          </wp:inline>
        </w:drawing>
      </w:r>
    </w:p>
    <w:p w:rsidR="00961050" w:rsidRDefault="00961050" w:rsidP="001E0A72">
      <w:pPr>
        <w:pStyle w:val="ListParagraph"/>
        <w:rPr>
          <w:rFonts w:ascii="Consolas" w:hAnsi="Consolas" w:cs="Consolas"/>
        </w:rPr>
      </w:pPr>
    </w:p>
    <w:p w:rsidR="00961050" w:rsidRPr="00ED1B65" w:rsidRDefault="00ED1B65" w:rsidP="00ED1B65">
      <w:pPr>
        <w:rPr>
          <w:rFonts w:ascii="Cambria" w:hAnsi="Cambria" w:cs="Consolas"/>
          <w:u w:val="single"/>
        </w:rPr>
      </w:pPr>
      <w:r w:rsidRPr="00ED1B65">
        <w:rPr>
          <w:rFonts w:ascii="Cambria" w:hAnsi="Cambria" w:cs="Consolas"/>
          <w:u w:val="single"/>
        </w:rPr>
        <w:t>Questions</w:t>
      </w:r>
    </w:p>
    <w:p w:rsidR="00ED1B65" w:rsidRDefault="00ED1B65" w:rsidP="00ED1B65">
      <w:pPr>
        <w:pStyle w:val="ListParagraph"/>
        <w:numPr>
          <w:ilvl w:val="1"/>
          <w:numId w:val="2"/>
        </w:numPr>
        <w:rPr>
          <w:rFonts w:ascii="Cambria" w:hAnsi="Cambria" w:cs="Consolas"/>
        </w:rPr>
      </w:pPr>
      <w:r>
        <w:rPr>
          <w:rFonts w:ascii="Cambria" w:hAnsi="Cambria" w:cs="Consolas"/>
        </w:rPr>
        <w:t xml:space="preserve">What is the purpose of Column C?  What function </w:t>
      </w:r>
      <w:r w:rsidR="00E75DE9">
        <w:rPr>
          <w:rFonts w:ascii="Cambria" w:hAnsi="Cambria" w:cs="Consolas"/>
        </w:rPr>
        <w:t xml:space="preserve">might one use </w:t>
      </w:r>
      <w:r>
        <w:rPr>
          <w:rFonts w:ascii="Cambria" w:hAnsi="Cambria" w:cs="Consolas"/>
        </w:rPr>
        <w:t>in Column G?</w:t>
      </w:r>
      <w:r>
        <w:rPr>
          <w:rFonts w:ascii="Cambria" w:hAnsi="Cambria" w:cs="Consolas"/>
        </w:rPr>
        <w:br/>
      </w:r>
    </w:p>
    <w:p w:rsidR="001E0A72" w:rsidRPr="00ED1B65" w:rsidRDefault="00ED1B65" w:rsidP="00C67E54">
      <w:pPr>
        <w:pStyle w:val="ListParagraph"/>
        <w:numPr>
          <w:ilvl w:val="1"/>
          <w:numId w:val="2"/>
        </w:numPr>
        <w:rPr>
          <w:rFonts w:ascii="Cambria" w:hAnsi="Cambria"/>
        </w:rPr>
      </w:pPr>
      <w:r w:rsidRPr="00ED1B65">
        <w:rPr>
          <w:rFonts w:ascii="Cambria" w:hAnsi="Cambria" w:cs="Consolas"/>
        </w:rPr>
        <w:t xml:space="preserve">My process identified Anna, Ava, Aziza, Hannah, and V as palindromes.  </w:t>
      </w:r>
      <w:r w:rsidR="00E75DE9">
        <w:rPr>
          <w:rFonts w:ascii="Cambria" w:hAnsi="Cambria" w:cs="Consolas"/>
        </w:rPr>
        <w:t xml:space="preserve">Verify that </w:t>
      </w:r>
      <w:r w:rsidR="00D036BE">
        <w:rPr>
          <w:rFonts w:ascii="Cambria" w:hAnsi="Cambria" w:cs="Consolas"/>
        </w:rPr>
        <w:t xml:space="preserve">no </w:t>
      </w:r>
      <w:r w:rsidR="00E75DE9">
        <w:rPr>
          <w:rFonts w:ascii="Cambria" w:hAnsi="Cambria" w:cs="Consolas"/>
        </w:rPr>
        <w:t xml:space="preserve">palindromes </w:t>
      </w:r>
      <w:r w:rsidR="00D036BE">
        <w:rPr>
          <w:rFonts w:ascii="Cambria" w:hAnsi="Cambria" w:cs="Consolas"/>
        </w:rPr>
        <w:t xml:space="preserve">were missed by my procedure. </w:t>
      </w:r>
    </w:p>
    <w:sectPr w:rsidR="001E0A72" w:rsidRPr="00ED1B65">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D98" w:rsidRDefault="00CC4D98" w:rsidP="00C53ABB">
      <w:pPr>
        <w:spacing w:after="0" w:line="240" w:lineRule="auto"/>
      </w:pPr>
      <w:r>
        <w:separator/>
      </w:r>
    </w:p>
  </w:endnote>
  <w:endnote w:type="continuationSeparator" w:id="0">
    <w:p w:rsidR="00CC4D98" w:rsidRDefault="00CC4D98" w:rsidP="00C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D98" w:rsidRDefault="00E04767" w:rsidP="00E04767">
    <w:pPr>
      <w:pStyle w:val="Footer"/>
      <w:jc w:val="right"/>
      <w:rPr>
        <w:noProof/>
      </w:rPr>
    </w:pPr>
    <w:r>
      <w:t xml:space="preserve">United States Conference on Teaching Statistics </w:t>
    </w:r>
    <w:r>
      <w:tab/>
    </w:r>
    <w:r>
      <w:tab/>
    </w:r>
    <w:sdt>
      <w:sdtPr>
        <w:id w:val="-280339116"/>
        <w:docPartObj>
          <w:docPartGallery w:val="Page Numbers (Bottom of Page)"/>
          <w:docPartUnique/>
        </w:docPartObj>
      </w:sdtPr>
      <w:sdtEndPr>
        <w:rPr>
          <w:noProof/>
        </w:rPr>
      </w:sdtEndPr>
      <w:sdtContent>
        <w:r w:rsidR="00CC4D98">
          <w:fldChar w:fldCharType="begin"/>
        </w:r>
        <w:r w:rsidR="00CC4D98">
          <w:instrText xml:space="preserve"> PAGE   \* MERGEFORMAT </w:instrText>
        </w:r>
        <w:r w:rsidR="00CC4D98">
          <w:fldChar w:fldCharType="separate"/>
        </w:r>
        <w:r>
          <w:rPr>
            <w:noProof/>
          </w:rPr>
          <w:t>5</w:t>
        </w:r>
        <w:r w:rsidR="00CC4D98">
          <w:rPr>
            <w:noProof/>
          </w:rPr>
          <w:fldChar w:fldCharType="end"/>
        </w:r>
      </w:sdtContent>
    </w:sdt>
  </w:p>
  <w:p w:rsidR="00CC4D98" w:rsidRDefault="00E04767">
    <w:pPr>
      <w:pStyle w:val="Footer"/>
    </w:pPr>
    <w:r>
      <w:rPr>
        <w:noProof/>
      </w:rPr>
      <w:t>May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D98" w:rsidRDefault="00CC4D98" w:rsidP="00C53ABB">
      <w:pPr>
        <w:spacing w:after="0" w:line="240" w:lineRule="auto"/>
      </w:pPr>
      <w:r>
        <w:separator/>
      </w:r>
    </w:p>
  </w:footnote>
  <w:footnote w:type="continuationSeparator" w:id="0">
    <w:p w:rsidR="00CC4D98" w:rsidRDefault="00CC4D98" w:rsidP="00C53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D98" w:rsidRPr="00C53ABB" w:rsidRDefault="00CC4D98">
    <w:pPr>
      <w:pStyle w:val="Header"/>
      <w:rPr>
        <w:rFonts w:ascii="Cambria" w:hAnsi="Cambria"/>
      </w:rPr>
    </w:pPr>
    <w:r w:rsidRPr="00C53ABB">
      <w:rPr>
        <w:rFonts w:ascii="Cambria" w:hAnsi="Cambria"/>
      </w:rPr>
      <w:t>Teaching Data Science</w:t>
    </w:r>
    <w:r w:rsidRPr="00C53ABB">
      <w:rPr>
        <w:rFonts w:ascii="Cambria" w:hAnsi="Cambria"/>
      </w:rPr>
      <w:tab/>
    </w:r>
    <w:r w:rsidRPr="00C53ABB">
      <w:rPr>
        <w:rFonts w:ascii="Cambria" w:hAnsi="Cambria"/>
      </w:rPr>
      <w:tab/>
      <w:t>Strings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263C0BD6"/>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2DF53BC9"/>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330209C8"/>
    <w:multiLevelType w:val="hybridMultilevel"/>
    <w:tmpl w:val="CF92D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AE192F"/>
    <w:multiLevelType w:val="hybridMultilevel"/>
    <w:tmpl w:val="C2E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8446E"/>
    <w:multiLevelType w:val="hybridMultilevel"/>
    <w:tmpl w:val="F38A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BB050C"/>
    <w:multiLevelType w:val="hybridMultilevel"/>
    <w:tmpl w:val="8F56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0"/>
  </w:num>
  <w:num w:numId="3">
    <w:abstractNumId w:val="4"/>
  </w:num>
  <w:num w:numId="4">
    <w:abstractNumId w:val="7"/>
  </w:num>
  <w:num w:numId="5">
    <w:abstractNumId w:val="2"/>
  </w:num>
  <w:num w:numId="6">
    <w:abstractNumId w:val="3"/>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BB"/>
    <w:rsid w:val="00010F2B"/>
    <w:rsid w:val="0002236E"/>
    <w:rsid w:val="0002363F"/>
    <w:rsid w:val="00027671"/>
    <w:rsid w:val="0006612B"/>
    <w:rsid w:val="000A0C35"/>
    <w:rsid w:val="000E29AB"/>
    <w:rsid w:val="00151CBB"/>
    <w:rsid w:val="0017517F"/>
    <w:rsid w:val="00191845"/>
    <w:rsid w:val="001B7EEE"/>
    <w:rsid w:val="001E0A72"/>
    <w:rsid w:val="001F6BB8"/>
    <w:rsid w:val="00204C08"/>
    <w:rsid w:val="00232844"/>
    <w:rsid w:val="002C1ACA"/>
    <w:rsid w:val="00307E68"/>
    <w:rsid w:val="0032409F"/>
    <w:rsid w:val="00335C2B"/>
    <w:rsid w:val="00352EBC"/>
    <w:rsid w:val="003818F4"/>
    <w:rsid w:val="003A372E"/>
    <w:rsid w:val="004042DB"/>
    <w:rsid w:val="00411E3C"/>
    <w:rsid w:val="00485C7E"/>
    <w:rsid w:val="00496A66"/>
    <w:rsid w:val="004C214F"/>
    <w:rsid w:val="004F3835"/>
    <w:rsid w:val="00500A79"/>
    <w:rsid w:val="00521F1C"/>
    <w:rsid w:val="00534F58"/>
    <w:rsid w:val="00564679"/>
    <w:rsid w:val="005805CD"/>
    <w:rsid w:val="005A334D"/>
    <w:rsid w:val="005F0EC5"/>
    <w:rsid w:val="005F77B5"/>
    <w:rsid w:val="00602EE4"/>
    <w:rsid w:val="006E525F"/>
    <w:rsid w:val="00715C80"/>
    <w:rsid w:val="007163BA"/>
    <w:rsid w:val="007218D0"/>
    <w:rsid w:val="007503CE"/>
    <w:rsid w:val="007D1662"/>
    <w:rsid w:val="007F2B93"/>
    <w:rsid w:val="008245DB"/>
    <w:rsid w:val="00851970"/>
    <w:rsid w:val="00851EF7"/>
    <w:rsid w:val="00877227"/>
    <w:rsid w:val="008B5B42"/>
    <w:rsid w:val="008D6830"/>
    <w:rsid w:val="00950E63"/>
    <w:rsid w:val="00961050"/>
    <w:rsid w:val="009903B6"/>
    <w:rsid w:val="009C3467"/>
    <w:rsid w:val="009D1ECE"/>
    <w:rsid w:val="009F7174"/>
    <w:rsid w:val="00A5213D"/>
    <w:rsid w:val="00A93209"/>
    <w:rsid w:val="00A96F3C"/>
    <w:rsid w:val="00AA2C25"/>
    <w:rsid w:val="00AB0579"/>
    <w:rsid w:val="00AC199F"/>
    <w:rsid w:val="00AD7AE4"/>
    <w:rsid w:val="00AE4270"/>
    <w:rsid w:val="00AE785A"/>
    <w:rsid w:val="00B2214F"/>
    <w:rsid w:val="00B35606"/>
    <w:rsid w:val="00B47546"/>
    <w:rsid w:val="00B70FEA"/>
    <w:rsid w:val="00B77841"/>
    <w:rsid w:val="00BC5C9D"/>
    <w:rsid w:val="00BE1C1E"/>
    <w:rsid w:val="00C53ABB"/>
    <w:rsid w:val="00C75965"/>
    <w:rsid w:val="00CC4D98"/>
    <w:rsid w:val="00CE15FF"/>
    <w:rsid w:val="00D036BE"/>
    <w:rsid w:val="00D86167"/>
    <w:rsid w:val="00DA7F9B"/>
    <w:rsid w:val="00DC08A9"/>
    <w:rsid w:val="00DF1041"/>
    <w:rsid w:val="00E04767"/>
    <w:rsid w:val="00E13BC9"/>
    <w:rsid w:val="00E23968"/>
    <w:rsid w:val="00E50D9D"/>
    <w:rsid w:val="00E563F7"/>
    <w:rsid w:val="00E60F09"/>
    <w:rsid w:val="00E75DE9"/>
    <w:rsid w:val="00E82429"/>
    <w:rsid w:val="00EC6F0D"/>
    <w:rsid w:val="00ED1B65"/>
    <w:rsid w:val="00F01907"/>
    <w:rsid w:val="00F039AB"/>
    <w:rsid w:val="00F31744"/>
    <w:rsid w:val="00FA30C2"/>
    <w:rsid w:val="00FB23A8"/>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7AC81DE-DB77-497A-A23E-886CB4B4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BB"/>
  </w:style>
  <w:style w:type="paragraph" w:styleId="Footer">
    <w:name w:val="footer"/>
    <w:basedOn w:val="Normal"/>
    <w:link w:val="FooterChar"/>
    <w:uiPriority w:val="99"/>
    <w:unhideWhenUsed/>
    <w:rsid w:val="00C5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B"/>
  </w:style>
  <w:style w:type="paragraph" w:styleId="Title">
    <w:name w:val="Title"/>
    <w:basedOn w:val="Normal"/>
    <w:next w:val="Normal"/>
    <w:link w:val="TitleChar"/>
    <w:uiPriority w:val="10"/>
    <w:qFormat/>
    <w:rsid w:val="00C53AB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53ABB"/>
    <w:rPr>
      <w:rFonts w:asciiTheme="majorHAnsi" w:eastAsiaTheme="majorEastAsia" w:hAnsiTheme="majorHAnsi" w:cstheme="majorBidi"/>
      <w:caps/>
      <w:color w:val="404040" w:themeColor="text1" w:themeTint="BF"/>
      <w:spacing w:val="-10"/>
      <w:sz w:val="72"/>
      <w:szCs w:val="72"/>
    </w:rPr>
  </w:style>
  <w:style w:type="table" w:styleId="TableGrid">
    <w:name w:val="Table Grid"/>
    <w:basedOn w:val="TableNormal"/>
    <w:uiPriority w:val="39"/>
    <w:rsid w:val="00AE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A72"/>
    <w:pPr>
      <w:ind w:left="720"/>
      <w:contextualSpacing/>
    </w:pPr>
    <w:rPr>
      <w:rFonts w:eastAsiaTheme="minorHAnsi"/>
    </w:rPr>
  </w:style>
  <w:style w:type="paragraph" w:customStyle="1" w:styleId="Compact">
    <w:name w:val="Compact"/>
    <w:basedOn w:val="Normal"/>
    <w:rsid w:val="00E82429"/>
    <w:pPr>
      <w:spacing w:before="36" w:after="36"/>
    </w:pPr>
  </w:style>
  <w:style w:type="character" w:styleId="Hyperlink">
    <w:name w:val="Hyperlink"/>
    <w:basedOn w:val="DefaultParagraphFont"/>
    <w:rsid w:val="00FB23A8"/>
    <w:rPr>
      <w:color w:val="0563C1" w:themeColor="hyperlink"/>
      <w:u w:val="single"/>
    </w:rPr>
  </w:style>
  <w:style w:type="character" w:styleId="PlaceholderText">
    <w:name w:val="Placeholder Text"/>
    <w:basedOn w:val="DefaultParagraphFont"/>
    <w:uiPriority w:val="99"/>
    <w:semiHidden/>
    <w:rsid w:val="003818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ssa.gov/oact/babynames/limits.html" TargetMode="External"/><Relationship Id="rId57" Type="http://schemas.openxmlformats.org/officeDocument/2006/relationships/fontTable" Target="fontTable.xml"/><Relationship Id="rId10" Type="http://schemas.openxmlformats.org/officeDocument/2006/relationships/hyperlink" Target="http://course1.winona.edu/cmalone/workshops/uscots2015/"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08C5E-92FA-419B-BE8B-EEC93A20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29</cp:revision>
  <dcterms:created xsi:type="dcterms:W3CDTF">2015-05-24T13:40:00Z</dcterms:created>
  <dcterms:modified xsi:type="dcterms:W3CDTF">2015-05-26T15:03:00Z</dcterms:modified>
</cp:coreProperties>
</file>