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22A7BC" w14:textId="77777777" w:rsidR="0047568B" w:rsidRPr="00FC0E7D" w:rsidRDefault="0047568B">
      <w:pPr>
        <w:jc w:val="center"/>
        <w:rPr>
          <w:rFonts w:ascii="Arial" w:hAnsi="Arial" w:cs="Arial"/>
          <w:noProof w:val="0"/>
          <w:sz w:val="24"/>
          <w:szCs w:val="24"/>
        </w:rPr>
      </w:pPr>
      <w:r w:rsidRPr="00FC0E7D">
        <w:rPr>
          <w:rFonts w:ascii="Arial" w:hAnsi="Arial" w:cs="Arial"/>
          <w:noProof w:val="0"/>
          <w:sz w:val="24"/>
          <w:szCs w:val="24"/>
        </w:rPr>
        <w:t>WINONA STATE UNIVERSITY</w:t>
      </w:r>
    </w:p>
    <w:p w14:paraId="2E89C2F8" w14:textId="77777777" w:rsidR="0047568B" w:rsidRPr="00FC0E7D" w:rsidRDefault="0047568B">
      <w:pPr>
        <w:jc w:val="center"/>
        <w:rPr>
          <w:rFonts w:ascii="Arial" w:hAnsi="Arial" w:cs="Arial"/>
          <w:noProof w:val="0"/>
          <w:sz w:val="24"/>
          <w:szCs w:val="24"/>
        </w:rPr>
      </w:pPr>
      <w:r w:rsidRPr="00FC0E7D">
        <w:rPr>
          <w:rFonts w:ascii="Arial" w:hAnsi="Arial" w:cs="Arial"/>
          <w:noProof w:val="0"/>
          <w:sz w:val="24"/>
          <w:szCs w:val="24"/>
        </w:rPr>
        <w:t>COLLEGE OF SCIENCE AND ENGINEERING</w:t>
      </w:r>
    </w:p>
    <w:p w14:paraId="76097E9B" w14:textId="77777777" w:rsidR="0047568B" w:rsidRPr="00FC0E7D" w:rsidRDefault="0047568B" w:rsidP="0047568B">
      <w:pPr>
        <w:jc w:val="center"/>
        <w:rPr>
          <w:rFonts w:ascii="Arial" w:hAnsi="Arial" w:cs="Arial"/>
          <w:noProof w:val="0"/>
          <w:sz w:val="24"/>
          <w:szCs w:val="24"/>
        </w:rPr>
      </w:pPr>
      <w:r w:rsidRPr="00FC0E7D">
        <w:rPr>
          <w:rFonts w:ascii="Arial" w:hAnsi="Arial" w:cs="Arial"/>
          <w:noProof w:val="0"/>
          <w:sz w:val="24"/>
          <w:szCs w:val="24"/>
        </w:rPr>
        <w:t>DEPARTMENT OF MATHEMATICS AND STATISTICS</w:t>
      </w:r>
    </w:p>
    <w:p w14:paraId="654AEA55" w14:textId="77777777" w:rsidR="0047568B" w:rsidRPr="00FC0E7D" w:rsidRDefault="0047568B">
      <w:pPr>
        <w:rPr>
          <w:rFonts w:ascii="Arial" w:hAnsi="Arial" w:cs="Arial"/>
          <w:noProof w:val="0"/>
          <w:sz w:val="24"/>
          <w:szCs w:val="24"/>
        </w:rPr>
      </w:pPr>
    </w:p>
    <w:p w14:paraId="060C999F" w14:textId="22432A52" w:rsidR="0047568B" w:rsidRPr="00FC0E7D" w:rsidRDefault="00BE44E4" w:rsidP="00BE44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rPr>
          <w:rFonts w:ascii="Arial" w:hAnsi="Arial" w:cs="Arial"/>
          <w:b/>
          <w:noProof w:val="0"/>
          <w:sz w:val="24"/>
          <w:szCs w:val="24"/>
        </w:rPr>
      </w:pPr>
      <w:r>
        <w:rPr>
          <w:rFonts w:ascii="Arial" w:hAnsi="Arial" w:cs="Arial"/>
          <w:b/>
          <w:noProof w:val="0"/>
          <w:sz w:val="24"/>
          <w:szCs w:val="24"/>
        </w:rPr>
        <w:t xml:space="preserve">Course Outline – </w:t>
      </w:r>
      <w:r w:rsidR="0010156D">
        <w:rPr>
          <w:rFonts w:ascii="Arial" w:hAnsi="Arial" w:cs="Arial"/>
          <w:b/>
          <w:noProof w:val="0"/>
          <w:sz w:val="24"/>
          <w:szCs w:val="24"/>
        </w:rPr>
        <w:t>STAT 11</w:t>
      </w:r>
      <w:r w:rsidR="00312E06">
        <w:rPr>
          <w:rFonts w:ascii="Arial" w:hAnsi="Arial" w:cs="Arial"/>
          <w:b/>
          <w:noProof w:val="0"/>
          <w:sz w:val="24"/>
          <w:szCs w:val="24"/>
        </w:rPr>
        <w:t>0</w:t>
      </w:r>
    </w:p>
    <w:p w14:paraId="2C6E1AF7" w14:textId="77777777" w:rsidR="0047568B" w:rsidRPr="00FC0E7D" w:rsidRDefault="004756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cs="Arial"/>
          <w:noProof w:val="0"/>
          <w:sz w:val="24"/>
          <w:szCs w:val="24"/>
        </w:rPr>
      </w:pPr>
    </w:p>
    <w:p w14:paraId="170D4409" w14:textId="1A783F04" w:rsidR="0047568B" w:rsidRPr="00FC0E7D" w:rsidRDefault="004756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cs="Arial"/>
          <w:noProof w:val="0"/>
          <w:sz w:val="24"/>
          <w:szCs w:val="24"/>
        </w:rPr>
      </w:pPr>
      <w:r w:rsidRPr="00FC0E7D">
        <w:rPr>
          <w:rFonts w:ascii="Arial" w:hAnsi="Arial" w:cs="Arial"/>
          <w:b/>
          <w:noProof w:val="0"/>
          <w:sz w:val="24"/>
          <w:szCs w:val="24"/>
          <w:u w:val="single"/>
        </w:rPr>
        <w:t>Title:</w:t>
      </w:r>
      <w:r w:rsidRPr="00571DC2">
        <w:rPr>
          <w:rFonts w:ascii="Arial" w:hAnsi="Arial" w:cs="Arial"/>
          <w:noProof w:val="0"/>
          <w:sz w:val="24"/>
          <w:szCs w:val="24"/>
        </w:rPr>
        <w:t xml:space="preserve"> </w:t>
      </w:r>
      <w:r w:rsidR="0010156D">
        <w:rPr>
          <w:rFonts w:ascii="Arial" w:hAnsi="Arial" w:cs="Arial"/>
          <w:noProof w:val="0"/>
          <w:sz w:val="24"/>
          <w:szCs w:val="24"/>
        </w:rPr>
        <w:t>Fundamentals of Statistics</w:t>
      </w:r>
    </w:p>
    <w:p w14:paraId="72F7B9A0" w14:textId="77777777" w:rsidR="0047568B" w:rsidRDefault="004756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cs="Arial"/>
          <w:noProof w:val="0"/>
          <w:sz w:val="24"/>
          <w:szCs w:val="24"/>
        </w:rPr>
      </w:pPr>
    </w:p>
    <w:p w14:paraId="24991D59" w14:textId="77777777" w:rsidR="00BE44E4" w:rsidRPr="00FC0E7D" w:rsidRDefault="00BE44E4" w:rsidP="00BE44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noProof w:val="0"/>
          <w:sz w:val="24"/>
          <w:szCs w:val="24"/>
        </w:rPr>
      </w:pPr>
      <w:r w:rsidRPr="00FC0E7D">
        <w:rPr>
          <w:rFonts w:ascii="Arial" w:hAnsi="Arial" w:cs="Arial"/>
          <w:b/>
          <w:noProof w:val="0"/>
          <w:sz w:val="24"/>
          <w:szCs w:val="24"/>
          <w:u w:val="single"/>
        </w:rPr>
        <w:t>Number of Credit</w:t>
      </w:r>
      <w:r>
        <w:rPr>
          <w:rFonts w:ascii="Arial" w:hAnsi="Arial" w:cs="Arial"/>
          <w:b/>
          <w:noProof w:val="0"/>
          <w:sz w:val="24"/>
          <w:szCs w:val="24"/>
          <w:u w:val="single"/>
        </w:rPr>
        <w:t>s:</w:t>
      </w:r>
      <w:r>
        <w:rPr>
          <w:rFonts w:ascii="Arial" w:hAnsi="Arial" w:cs="Arial"/>
          <w:noProof w:val="0"/>
          <w:sz w:val="24"/>
          <w:szCs w:val="24"/>
        </w:rPr>
        <w:t xml:space="preserve"> 3</w:t>
      </w:r>
    </w:p>
    <w:p w14:paraId="21079A4E" w14:textId="77777777" w:rsidR="00BE44E4" w:rsidRPr="00FC0E7D" w:rsidRDefault="00BE44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cs="Arial"/>
          <w:noProof w:val="0"/>
          <w:sz w:val="24"/>
          <w:szCs w:val="24"/>
        </w:rPr>
      </w:pPr>
    </w:p>
    <w:p w14:paraId="3BB753F0" w14:textId="314B8982" w:rsidR="0047568B" w:rsidRDefault="00257101" w:rsidP="003844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cs="Arial"/>
          <w:noProof w:val="0"/>
          <w:sz w:val="24"/>
          <w:szCs w:val="24"/>
        </w:rPr>
      </w:pPr>
      <w:r>
        <w:rPr>
          <w:rFonts w:ascii="Arial" w:hAnsi="Arial" w:cs="Arial"/>
          <w:b/>
          <w:noProof w:val="0"/>
          <w:sz w:val="24"/>
          <w:szCs w:val="24"/>
          <w:u w:val="single"/>
        </w:rPr>
        <w:t>Catalog</w:t>
      </w:r>
      <w:r w:rsidR="0047568B" w:rsidRPr="00FC0E7D">
        <w:rPr>
          <w:rFonts w:ascii="Arial" w:hAnsi="Arial" w:cs="Arial"/>
          <w:b/>
          <w:noProof w:val="0"/>
          <w:sz w:val="24"/>
          <w:szCs w:val="24"/>
          <w:u w:val="single"/>
        </w:rPr>
        <w:t xml:space="preserve"> Description:</w:t>
      </w:r>
      <w:r w:rsidR="002B37FD">
        <w:rPr>
          <w:rFonts w:ascii="Arial" w:hAnsi="Arial" w:cs="Arial"/>
          <w:noProof w:val="0"/>
          <w:sz w:val="24"/>
          <w:szCs w:val="24"/>
        </w:rPr>
        <w:t xml:space="preserve"> </w:t>
      </w:r>
      <w:r w:rsidR="00C918F9" w:rsidRPr="00C918F9">
        <w:rPr>
          <w:rFonts w:ascii="Arial" w:eastAsia="MS Mincho" w:hAnsi="Arial" w:cs="Arial"/>
          <w:bCs/>
          <w:sz w:val="24"/>
        </w:rPr>
        <w:t xml:space="preserve">Introductory statistics with an emphasis on applications.  </w:t>
      </w:r>
      <w:r w:rsidR="00C918F9" w:rsidRPr="00C918F9">
        <w:rPr>
          <w:rFonts w:ascii="Arial" w:hAnsi="Arial" w:cs="Arial"/>
          <w:noProof w:val="0"/>
          <w:sz w:val="24"/>
          <w:szCs w:val="24"/>
        </w:rPr>
        <w:t xml:space="preserve">Meets: GOAL 4. </w:t>
      </w:r>
      <w:r w:rsidR="00C918F9" w:rsidRPr="00C918F9">
        <w:rPr>
          <w:rFonts w:ascii="Arial" w:eastAsia="MS Mincho" w:hAnsi="Arial" w:cs="Arial"/>
          <w:bCs/>
          <w:sz w:val="24"/>
        </w:rPr>
        <w:t xml:space="preserve">  Prerequisite: Qualifying mathematics placement score or STAT 100 – Numbers and Data in Society</w:t>
      </w:r>
      <w:r w:rsidR="00312E06" w:rsidRPr="00C918F9">
        <w:rPr>
          <w:rFonts w:ascii="Arial" w:hAnsi="Arial" w:cs="Arial"/>
          <w:noProof w:val="0"/>
          <w:sz w:val="24"/>
          <w:szCs w:val="24"/>
        </w:rPr>
        <w:t xml:space="preserve">.  </w:t>
      </w:r>
      <w:r w:rsidR="00C918F9" w:rsidRPr="00C918F9">
        <w:rPr>
          <w:rFonts w:ascii="Arial" w:eastAsia="MS Mincho" w:hAnsi="Arial" w:cs="Arial"/>
          <w:b/>
          <w:bCs/>
          <w:sz w:val="24"/>
        </w:rPr>
        <w:t>Note:</w:t>
      </w:r>
      <w:r w:rsidR="00C918F9" w:rsidRPr="00C918F9">
        <w:rPr>
          <w:rFonts w:ascii="Arial" w:eastAsia="MS Mincho" w:hAnsi="Arial" w:cs="Arial"/>
          <w:bCs/>
          <w:sz w:val="24"/>
        </w:rPr>
        <w:t xml:space="preserve"> Students in certain majors should take STAT 210 instead of STAT 110.</w:t>
      </w:r>
    </w:p>
    <w:p w14:paraId="031C0179" w14:textId="77777777" w:rsidR="0047568B" w:rsidRPr="00FC0E7D" w:rsidRDefault="0047568B" w:rsidP="004756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noProof w:val="0"/>
          <w:sz w:val="24"/>
          <w:szCs w:val="24"/>
        </w:rPr>
      </w:pPr>
    </w:p>
    <w:p w14:paraId="5C367C43" w14:textId="77777777" w:rsidR="009113FB" w:rsidRDefault="009113FB" w:rsidP="0047568B">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008"/>
          <w:tab w:val="left" w:pos="1440"/>
          <w:tab w:val="left" w:pos="2160"/>
        </w:tabs>
        <w:jc w:val="both"/>
        <w:rPr>
          <w:rFonts w:ascii="Arial" w:hAnsi="Arial" w:cs="Arial"/>
          <w:noProof w:val="0"/>
          <w:sz w:val="24"/>
          <w:szCs w:val="24"/>
        </w:rPr>
      </w:pPr>
      <w:r>
        <w:rPr>
          <w:rFonts w:ascii="Arial" w:hAnsi="Arial" w:cs="Arial"/>
          <w:b/>
          <w:noProof w:val="0"/>
          <w:sz w:val="24"/>
          <w:szCs w:val="24"/>
          <w:u w:val="single"/>
        </w:rPr>
        <w:t xml:space="preserve">Possible </w:t>
      </w:r>
      <w:r w:rsidR="0047568B" w:rsidRPr="00FC0289">
        <w:rPr>
          <w:rFonts w:ascii="Arial" w:hAnsi="Arial" w:cs="Arial"/>
          <w:b/>
          <w:noProof w:val="0"/>
          <w:sz w:val="24"/>
          <w:szCs w:val="24"/>
          <w:u w:val="single"/>
        </w:rPr>
        <w:t>Text</w:t>
      </w:r>
      <w:r>
        <w:rPr>
          <w:rFonts w:ascii="Arial" w:hAnsi="Arial" w:cs="Arial"/>
          <w:b/>
          <w:noProof w:val="0"/>
          <w:sz w:val="24"/>
          <w:szCs w:val="24"/>
          <w:u w:val="single"/>
        </w:rPr>
        <w:t>books</w:t>
      </w:r>
      <w:r w:rsidR="0047568B" w:rsidRPr="00FC0289">
        <w:rPr>
          <w:rFonts w:ascii="Arial" w:hAnsi="Arial" w:cs="Arial"/>
          <w:b/>
          <w:noProof w:val="0"/>
          <w:sz w:val="24"/>
          <w:szCs w:val="24"/>
          <w:u w:val="single"/>
        </w:rPr>
        <w:t>:</w:t>
      </w:r>
      <w:r w:rsidR="0047568B" w:rsidRPr="00FC0289">
        <w:rPr>
          <w:rFonts w:ascii="Arial" w:hAnsi="Arial" w:cs="Arial"/>
          <w:noProof w:val="0"/>
          <w:sz w:val="24"/>
          <w:szCs w:val="24"/>
        </w:rPr>
        <w:t xml:space="preserve"> </w:t>
      </w:r>
    </w:p>
    <w:p w14:paraId="6D939539" w14:textId="754A6ED2" w:rsidR="00C918F9" w:rsidRPr="00272D8C" w:rsidRDefault="00C918F9" w:rsidP="00272D8C">
      <w:pPr>
        <w:numPr>
          <w:ilvl w:val="0"/>
          <w:numId w:val="48"/>
        </w:num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008"/>
          <w:tab w:val="left" w:pos="1440"/>
          <w:tab w:val="left" w:pos="2160"/>
          <w:tab w:val="left" w:pos="0"/>
          <w:tab w:val="left" w:pos="1008"/>
          <w:tab w:val="left" w:pos="1440"/>
          <w:tab w:val="left" w:pos="2160"/>
          <w:tab w:val="left" w:pos="0"/>
          <w:tab w:val="left" w:pos="1008"/>
          <w:tab w:val="left" w:pos="1440"/>
        </w:tabs>
        <w:rPr>
          <w:rFonts w:ascii="Arial" w:eastAsia="Calibri" w:hAnsi="Arial" w:cs="Arial"/>
          <w:i/>
          <w:noProof w:val="0"/>
          <w:sz w:val="24"/>
          <w:szCs w:val="24"/>
        </w:rPr>
      </w:pPr>
      <w:r w:rsidRPr="00C918F9">
        <w:rPr>
          <w:rFonts w:ascii="Arial" w:eastAsia="Calibri" w:hAnsi="Arial" w:cs="Arial"/>
          <w:i/>
          <w:noProof w:val="0"/>
          <w:sz w:val="24"/>
          <w:szCs w:val="24"/>
        </w:rPr>
        <w:t>Utts and Heckard, Mind on Statistics, latest edition</w:t>
      </w:r>
    </w:p>
    <w:p w14:paraId="51D09907" w14:textId="3BBD8D43" w:rsidR="00C918F9" w:rsidRPr="00C918F9" w:rsidRDefault="00C918F9" w:rsidP="00272D8C">
      <w:pPr>
        <w:numPr>
          <w:ilvl w:val="0"/>
          <w:numId w:val="48"/>
        </w:num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008"/>
          <w:tab w:val="left" w:pos="1440"/>
          <w:tab w:val="left" w:pos="2160"/>
          <w:tab w:val="left" w:pos="0"/>
          <w:tab w:val="left" w:pos="1008"/>
          <w:tab w:val="left" w:pos="1440"/>
          <w:tab w:val="left" w:pos="2160"/>
          <w:tab w:val="left" w:pos="0"/>
          <w:tab w:val="left" w:pos="1008"/>
          <w:tab w:val="left" w:pos="1440"/>
        </w:tabs>
        <w:rPr>
          <w:rFonts w:ascii="Arial" w:eastAsia="Calibri" w:hAnsi="Arial" w:cs="Arial"/>
          <w:i/>
          <w:noProof w:val="0"/>
          <w:sz w:val="24"/>
          <w:szCs w:val="24"/>
        </w:rPr>
      </w:pPr>
      <w:r w:rsidRPr="00C918F9">
        <w:rPr>
          <w:rFonts w:ascii="Arial" w:eastAsia="Calibri" w:hAnsi="Arial" w:cs="Arial"/>
          <w:i/>
          <w:noProof w:val="0"/>
          <w:sz w:val="24"/>
          <w:szCs w:val="24"/>
        </w:rPr>
        <w:t>McClave and Sinc</w:t>
      </w:r>
      <w:r w:rsidR="00272D8C">
        <w:rPr>
          <w:rFonts w:ascii="Arial" w:eastAsia="Calibri" w:hAnsi="Arial" w:cs="Arial"/>
          <w:i/>
          <w:noProof w:val="0"/>
          <w:sz w:val="24"/>
          <w:szCs w:val="24"/>
        </w:rPr>
        <w:t>ich, Statistics, latest edition</w:t>
      </w:r>
    </w:p>
    <w:p w14:paraId="4A8B7BFB" w14:textId="71C3BD0B" w:rsidR="00C918F9" w:rsidRPr="00C918F9" w:rsidRDefault="00C918F9" w:rsidP="00272D8C">
      <w:pPr>
        <w:numPr>
          <w:ilvl w:val="0"/>
          <w:numId w:val="48"/>
        </w:num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008"/>
          <w:tab w:val="left" w:pos="1440"/>
          <w:tab w:val="left" w:pos="2160"/>
          <w:tab w:val="left" w:pos="0"/>
          <w:tab w:val="left" w:pos="1008"/>
          <w:tab w:val="left" w:pos="1440"/>
          <w:tab w:val="left" w:pos="2160"/>
          <w:tab w:val="left" w:pos="0"/>
          <w:tab w:val="left" w:pos="1008"/>
          <w:tab w:val="left" w:pos="1440"/>
        </w:tabs>
        <w:rPr>
          <w:rFonts w:ascii="Arial" w:eastAsia="Calibri" w:hAnsi="Arial" w:cs="Arial"/>
          <w:i/>
          <w:noProof w:val="0"/>
          <w:sz w:val="24"/>
          <w:szCs w:val="24"/>
        </w:rPr>
      </w:pPr>
      <w:r w:rsidRPr="00C918F9">
        <w:rPr>
          <w:rFonts w:ascii="Arial" w:eastAsia="Calibri" w:hAnsi="Arial" w:cs="Arial"/>
          <w:i/>
          <w:noProof w:val="0"/>
          <w:sz w:val="24"/>
          <w:szCs w:val="24"/>
        </w:rPr>
        <w:t>Agresti and Franklin, Statistics the Art and Science of Learning from Data, latest</w:t>
      </w:r>
      <w:r>
        <w:rPr>
          <w:rFonts w:ascii="Arial" w:eastAsia="Calibri" w:hAnsi="Arial" w:cs="Arial"/>
          <w:i/>
          <w:noProof w:val="0"/>
          <w:sz w:val="24"/>
          <w:szCs w:val="24"/>
        </w:rPr>
        <w:t xml:space="preserve"> </w:t>
      </w:r>
      <w:r w:rsidR="00272D8C">
        <w:rPr>
          <w:rFonts w:ascii="Arial" w:eastAsia="Calibri" w:hAnsi="Arial" w:cs="Arial"/>
          <w:i/>
          <w:noProof w:val="0"/>
          <w:sz w:val="24"/>
          <w:szCs w:val="24"/>
        </w:rPr>
        <w:t>edition</w:t>
      </w:r>
    </w:p>
    <w:p w14:paraId="64202F3D" w14:textId="6B728744" w:rsidR="00C918F9" w:rsidRPr="00C918F9" w:rsidRDefault="00C918F9" w:rsidP="00272D8C">
      <w:pPr>
        <w:numPr>
          <w:ilvl w:val="0"/>
          <w:numId w:val="48"/>
        </w:num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008"/>
          <w:tab w:val="left" w:pos="1440"/>
          <w:tab w:val="left" w:pos="2160"/>
          <w:tab w:val="left" w:pos="0"/>
          <w:tab w:val="left" w:pos="1008"/>
          <w:tab w:val="left" w:pos="1440"/>
          <w:tab w:val="left" w:pos="2160"/>
          <w:tab w:val="left" w:pos="0"/>
          <w:tab w:val="left" w:pos="1008"/>
          <w:tab w:val="left" w:pos="1440"/>
        </w:tabs>
        <w:rPr>
          <w:rFonts w:ascii="Arial" w:eastAsia="Calibri" w:hAnsi="Arial" w:cs="Arial"/>
          <w:i/>
          <w:noProof w:val="0"/>
          <w:sz w:val="24"/>
          <w:szCs w:val="24"/>
        </w:rPr>
      </w:pPr>
      <w:r w:rsidRPr="00C918F9">
        <w:rPr>
          <w:rFonts w:ascii="Arial" w:eastAsia="Calibri" w:hAnsi="Arial" w:cs="Arial"/>
          <w:i/>
          <w:noProof w:val="0"/>
          <w:sz w:val="24"/>
          <w:szCs w:val="24"/>
        </w:rPr>
        <w:t>De Veaux, Vellman and Bo</w:t>
      </w:r>
      <w:r w:rsidR="00272D8C">
        <w:rPr>
          <w:rFonts w:ascii="Arial" w:eastAsia="Calibri" w:hAnsi="Arial" w:cs="Arial"/>
          <w:i/>
          <w:noProof w:val="0"/>
          <w:sz w:val="24"/>
          <w:szCs w:val="24"/>
        </w:rPr>
        <w:t>ck, Intro Stats, latest edition</w:t>
      </w:r>
    </w:p>
    <w:p w14:paraId="41C115F2" w14:textId="77777777" w:rsidR="00C918F9" w:rsidRPr="00C918F9" w:rsidRDefault="00C918F9" w:rsidP="00272D8C">
      <w:pPr>
        <w:numPr>
          <w:ilvl w:val="0"/>
          <w:numId w:val="48"/>
        </w:num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008"/>
          <w:tab w:val="left" w:pos="1440"/>
          <w:tab w:val="left" w:pos="2160"/>
          <w:tab w:val="left" w:pos="0"/>
          <w:tab w:val="left" w:pos="1008"/>
          <w:tab w:val="left" w:pos="1440"/>
          <w:tab w:val="left" w:pos="2160"/>
          <w:tab w:val="left" w:pos="0"/>
          <w:tab w:val="left" w:pos="1008"/>
          <w:tab w:val="left" w:pos="1440"/>
        </w:tabs>
        <w:rPr>
          <w:rFonts w:ascii="Arial" w:eastAsia="Calibri" w:hAnsi="Arial" w:cs="Arial"/>
          <w:i/>
          <w:noProof w:val="0"/>
          <w:sz w:val="24"/>
          <w:szCs w:val="24"/>
        </w:rPr>
      </w:pPr>
      <w:r w:rsidRPr="00C918F9">
        <w:rPr>
          <w:rFonts w:ascii="Arial" w:eastAsia="Calibri" w:hAnsi="Arial" w:cs="Arial"/>
          <w:i/>
          <w:noProof w:val="0"/>
          <w:sz w:val="24"/>
          <w:szCs w:val="24"/>
        </w:rPr>
        <w:t>Moore, The Basic Practice of Statistics, latest edition</w:t>
      </w:r>
    </w:p>
    <w:p w14:paraId="6615CB86" w14:textId="77777777" w:rsidR="009113FB" w:rsidRDefault="009113FB" w:rsidP="009113FB">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008"/>
          <w:tab w:val="left" w:pos="1440"/>
          <w:tab w:val="left" w:pos="2160"/>
          <w:tab w:val="left" w:pos="0"/>
          <w:tab w:val="left" w:pos="1008"/>
          <w:tab w:val="left" w:pos="1440"/>
          <w:tab w:val="left" w:pos="2160"/>
          <w:tab w:val="left" w:pos="0"/>
          <w:tab w:val="left" w:pos="1008"/>
          <w:tab w:val="left" w:pos="1440"/>
        </w:tabs>
        <w:jc w:val="both"/>
        <w:rPr>
          <w:rFonts w:ascii="Arial" w:hAnsi="Arial" w:cs="Arial"/>
          <w:b/>
          <w:noProof w:val="0"/>
          <w:sz w:val="24"/>
          <w:szCs w:val="24"/>
          <w:u w:val="single"/>
        </w:rPr>
      </w:pPr>
    </w:p>
    <w:p w14:paraId="20D31C4A" w14:textId="77777777" w:rsidR="0047568B" w:rsidRDefault="0047568B" w:rsidP="0047568B">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008"/>
          <w:tab w:val="left" w:pos="1440"/>
          <w:tab w:val="left" w:pos="2160"/>
          <w:tab w:val="left" w:pos="0"/>
          <w:tab w:val="left" w:pos="1008"/>
          <w:tab w:val="left" w:pos="1440"/>
          <w:tab w:val="left" w:pos="2160"/>
          <w:tab w:val="left" w:pos="0"/>
          <w:tab w:val="left" w:pos="1008"/>
          <w:tab w:val="left" w:pos="1440"/>
        </w:tabs>
        <w:ind w:left="1008" w:hanging="1008"/>
        <w:jc w:val="both"/>
        <w:rPr>
          <w:rFonts w:ascii="Arial" w:hAnsi="Arial" w:cs="Arial"/>
          <w:b/>
          <w:noProof w:val="0"/>
          <w:sz w:val="24"/>
          <w:szCs w:val="24"/>
          <w:u w:val="single"/>
        </w:rPr>
      </w:pPr>
      <w:r w:rsidRPr="00FC0E7D">
        <w:rPr>
          <w:rFonts w:ascii="Arial" w:hAnsi="Arial" w:cs="Arial"/>
          <w:b/>
          <w:noProof w:val="0"/>
          <w:sz w:val="24"/>
          <w:szCs w:val="24"/>
          <w:u w:val="single"/>
        </w:rPr>
        <w:t>Topics Covered:</w:t>
      </w:r>
    </w:p>
    <w:p w14:paraId="24BA21FE" w14:textId="77777777" w:rsidR="009113FB" w:rsidRDefault="009113FB" w:rsidP="0047568B">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008"/>
          <w:tab w:val="left" w:pos="1440"/>
          <w:tab w:val="left" w:pos="2160"/>
          <w:tab w:val="left" w:pos="0"/>
          <w:tab w:val="left" w:pos="1008"/>
          <w:tab w:val="left" w:pos="1440"/>
          <w:tab w:val="left" w:pos="2160"/>
          <w:tab w:val="left" w:pos="0"/>
          <w:tab w:val="left" w:pos="1008"/>
          <w:tab w:val="left" w:pos="1440"/>
        </w:tabs>
        <w:ind w:left="1008" w:hanging="1008"/>
        <w:jc w:val="both"/>
        <w:rPr>
          <w:rFonts w:ascii="Arial" w:hAnsi="Arial" w:cs="Arial"/>
          <w:b/>
          <w:noProof w:val="0"/>
          <w:sz w:val="24"/>
          <w:szCs w:val="24"/>
          <w:u w:val="single"/>
        </w:rPr>
      </w:pPr>
    </w:p>
    <w:p w14:paraId="1254A6F2" w14:textId="77777777" w:rsidR="00C918F9" w:rsidRPr="00C918F9" w:rsidRDefault="00C918F9" w:rsidP="00C918F9">
      <w:pPr>
        <w:pStyle w:val="PlainText"/>
        <w:numPr>
          <w:ilvl w:val="0"/>
          <w:numId w:val="46"/>
        </w:numPr>
        <w:rPr>
          <w:rFonts w:ascii="Arial" w:eastAsia="MS Mincho" w:hAnsi="Arial" w:cs="Arial"/>
          <w:sz w:val="24"/>
          <w:szCs w:val="24"/>
        </w:rPr>
      </w:pPr>
      <w:r w:rsidRPr="00C918F9">
        <w:rPr>
          <w:rFonts w:ascii="Arial" w:eastAsia="MS Mincho" w:hAnsi="Arial" w:cs="Arial"/>
          <w:sz w:val="24"/>
          <w:szCs w:val="24"/>
        </w:rPr>
        <w:t>The Research Process</w:t>
      </w:r>
    </w:p>
    <w:p w14:paraId="54954B3C" w14:textId="77777777" w:rsidR="00C918F9" w:rsidRPr="00C918F9" w:rsidRDefault="00C918F9" w:rsidP="00C918F9">
      <w:pPr>
        <w:pStyle w:val="PlainText"/>
        <w:numPr>
          <w:ilvl w:val="1"/>
          <w:numId w:val="46"/>
        </w:numPr>
        <w:rPr>
          <w:rFonts w:ascii="Arial" w:eastAsia="MS Mincho" w:hAnsi="Arial" w:cs="Arial"/>
          <w:sz w:val="24"/>
          <w:szCs w:val="24"/>
        </w:rPr>
      </w:pPr>
      <w:r w:rsidRPr="00C918F9">
        <w:rPr>
          <w:rFonts w:ascii="Arial" w:eastAsia="MS Mincho" w:hAnsi="Arial" w:cs="Arial"/>
          <w:sz w:val="24"/>
          <w:szCs w:val="24"/>
        </w:rPr>
        <w:t>The research question/hypothesis and the predictor, response, and population of interest</w:t>
      </w:r>
    </w:p>
    <w:p w14:paraId="7E7414E9" w14:textId="77777777" w:rsidR="00C918F9" w:rsidRPr="00C918F9" w:rsidRDefault="00C918F9" w:rsidP="00C918F9">
      <w:pPr>
        <w:pStyle w:val="PlainText"/>
        <w:numPr>
          <w:ilvl w:val="1"/>
          <w:numId w:val="46"/>
        </w:numPr>
        <w:rPr>
          <w:rFonts w:ascii="Arial" w:eastAsia="MS Mincho" w:hAnsi="Arial" w:cs="Arial"/>
          <w:sz w:val="24"/>
          <w:szCs w:val="24"/>
        </w:rPr>
      </w:pPr>
      <w:r w:rsidRPr="00C918F9">
        <w:rPr>
          <w:rFonts w:ascii="Arial" w:eastAsia="MS Mincho" w:hAnsi="Arial" w:cs="Arial"/>
          <w:sz w:val="24"/>
          <w:szCs w:val="24"/>
        </w:rPr>
        <w:t>The role of random samples; population vs. sample</w:t>
      </w:r>
    </w:p>
    <w:p w14:paraId="46531FDC" w14:textId="77777777" w:rsidR="00C918F9" w:rsidRPr="00C918F9" w:rsidRDefault="00C918F9" w:rsidP="00C918F9">
      <w:pPr>
        <w:pStyle w:val="PlainText"/>
        <w:numPr>
          <w:ilvl w:val="1"/>
          <w:numId w:val="46"/>
        </w:numPr>
        <w:rPr>
          <w:rFonts w:ascii="Arial" w:eastAsia="MS Mincho" w:hAnsi="Arial" w:cs="Arial"/>
          <w:sz w:val="24"/>
          <w:szCs w:val="24"/>
        </w:rPr>
      </w:pPr>
      <w:r w:rsidRPr="00C918F9">
        <w:rPr>
          <w:rFonts w:ascii="Arial" w:eastAsia="MS Mincho" w:hAnsi="Arial" w:cs="Arial"/>
          <w:sz w:val="24"/>
          <w:szCs w:val="24"/>
        </w:rPr>
        <w:t>Types of studies</w:t>
      </w:r>
    </w:p>
    <w:p w14:paraId="7DFA2671" w14:textId="77777777" w:rsidR="00C918F9" w:rsidRPr="00C918F9" w:rsidRDefault="00C918F9" w:rsidP="00C918F9">
      <w:pPr>
        <w:pStyle w:val="PlainText"/>
        <w:numPr>
          <w:ilvl w:val="2"/>
          <w:numId w:val="46"/>
        </w:numPr>
        <w:rPr>
          <w:rFonts w:ascii="Arial" w:eastAsia="MS Mincho" w:hAnsi="Arial" w:cs="Arial"/>
          <w:sz w:val="24"/>
          <w:szCs w:val="24"/>
        </w:rPr>
      </w:pPr>
      <w:r w:rsidRPr="00C918F9">
        <w:rPr>
          <w:rFonts w:ascii="Arial" w:eastAsia="MS Mincho" w:hAnsi="Arial" w:cs="Arial"/>
          <w:sz w:val="24"/>
          <w:szCs w:val="24"/>
        </w:rPr>
        <w:t>Experiments and the role of randomization</w:t>
      </w:r>
    </w:p>
    <w:p w14:paraId="00A1AFFF" w14:textId="77777777" w:rsidR="00C918F9" w:rsidRPr="00C918F9" w:rsidRDefault="00C918F9" w:rsidP="00C918F9">
      <w:pPr>
        <w:pStyle w:val="PlainText"/>
        <w:numPr>
          <w:ilvl w:val="2"/>
          <w:numId w:val="46"/>
        </w:numPr>
        <w:rPr>
          <w:rFonts w:ascii="Arial" w:eastAsia="MS Mincho" w:hAnsi="Arial" w:cs="Arial"/>
          <w:sz w:val="24"/>
          <w:szCs w:val="24"/>
        </w:rPr>
      </w:pPr>
      <w:r w:rsidRPr="00C918F9">
        <w:rPr>
          <w:rFonts w:ascii="Arial" w:eastAsia="MS Mincho" w:hAnsi="Arial" w:cs="Arial"/>
          <w:sz w:val="24"/>
          <w:szCs w:val="24"/>
        </w:rPr>
        <w:t>Observational studies and effects of confounding</w:t>
      </w:r>
    </w:p>
    <w:p w14:paraId="55E96F53" w14:textId="77777777" w:rsidR="00C918F9" w:rsidRPr="00C918F9" w:rsidRDefault="00C918F9" w:rsidP="00C918F9">
      <w:pPr>
        <w:pStyle w:val="PlainText"/>
        <w:numPr>
          <w:ilvl w:val="2"/>
          <w:numId w:val="46"/>
        </w:numPr>
        <w:rPr>
          <w:rFonts w:ascii="Arial" w:eastAsia="MS Mincho" w:hAnsi="Arial" w:cs="Arial"/>
          <w:sz w:val="24"/>
          <w:szCs w:val="24"/>
        </w:rPr>
      </w:pPr>
      <w:r w:rsidRPr="00C918F9">
        <w:rPr>
          <w:rFonts w:ascii="Arial" w:eastAsia="MS Mincho" w:hAnsi="Arial" w:cs="Arial"/>
          <w:sz w:val="24"/>
          <w:szCs w:val="24"/>
        </w:rPr>
        <w:t>Surveys and possible biases</w:t>
      </w:r>
      <w:r w:rsidRPr="00C918F9">
        <w:rPr>
          <w:rFonts w:ascii="Arial" w:eastAsia="MS Mincho" w:hAnsi="Arial" w:cs="Arial"/>
          <w:sz w:val="24"/>
          <w:szCs w:val="24"/>
        </w:rPr>
        <w:br/>
      </w:r>
    </w:p>
    <w:p w14:paraId="0B407C39" w14:textId="77777777" w:rsidR="00C918F9" w:rsidRPr="00C918F9" w:rsidRDefault="00C918F9" w:rsidP="00C918F9">
      <w:pPr>
        <w:pStyle w:val="PlainText"/>
        <w:numPr>
          <w:ilvl w:val="0"/>
          <w:numId w:val="46"/>
        </w:numPr>
        <w:rPr>
          <w:rFonts w:ascii="Arial" w:eastAsia="MS Mincho" w:hAnsi="Arial" w:cs="Arial"/>
          <w:sz w:val="24"/>
          <w:szCs w:val="24"/>
        </w:rPr>
      </w:pPr>
      <w:r w:rsidRPr="00C918F9">
        <w:rPr>
          <w:rFonts w:ascii="Arial" w:eastAsia="MS Mincho" w:hAnsi="Arial" w:cs="Arial"/>
          <w:sz w:val="24"/>
          <w:szCs w:val="24"/>
        </w:rPr>
        <w:t>Data Displays and Summary Statistics</w:t>
      </w:r>
    </w:p>
    <w:p w14:paraId="43EA5B7E" w14:textId="77777777" w:rsidR="00C918F9" w:rsidRPr="00C918F9" w:rsidRDefault="00C918F9" w:rsidP="00C918F9">
      <w:pPr>
        <w:pStyle w:val="PlainText"/>
        <w:numPr>
          <w:ilvl w:val="1"/>
          <w:numId w:val="46"/>
        </w:numPr>
        <w:rPr>
          <w:rFonts w:ascii="Arial" w:eastAsia="MS Mincho" w:hAnsi="Arial" w:cs="Arial"/>
          <w:sz w:val="24"/>
          <w:szCs w:val="24"/>
        </w:rPr>
      </w:pPr>
      <w:r w:rsidRPr="00C918F9">
        <w:rPr>
          <w:rFonts w:ascii="Arial" w:eastAsia="MS Mincho" w:hAnsi="Arial" w:cs="Arial"/>
          <w:sz w:val="24"/>
          <w:szCs w:val="24"/>
        </w:rPr>
        <w:t>For categorical variables</w:t>
      </w:r>
    </w:p>
    <w:p w14:paraId="10C4C0E0" w14:textId="77777777" w:rsidR="00C918F9" w:rsidRPr="00C918F9" w:rsidRDefault="00C918F9" w:rsidP="00C918F9">
      <w:pPr>
        <w:pStyle w:val="PlainText"/>
        <w:numPr>
          <w:ilvl w:val="2"/>
          <w:numId w:val="46"/>
        </w:numPr>
        <w:rPr>
          <w:rFonts w:ascii="Arial" w:eastAsia="MS Mincho" w:hAnsi="Arial" w:cs="Arial"/>
          <w:sz w:val="24"/>
          <w:szCs w:val="24"/>
        </w:rPr>
      </w:pPr>
      <w:r w:rsidRPr="00C918F9">
        <w:rPr>
          <w:rFonts w:ascii="Arial" w:eastAsia="MS Mincho" w:hAnsi="Arial" w:cs="Arial"/>
          <w:sz w:val="24"/>
          <w:szCs w:val="24"/>
        </w:rPr>
        <w:t>Bar charts</w:t>
      </w:r>
    </w:p>
    <w:p w14:paraId="67280B84" w14:textId="77777777" w:rsidR="00C918F9" w:rsidRPr="00C918F9" w:rsidRDefault="00C918F9" w:rsidP="00C918F9">
      <w:pPr>
        <w:pStyle w:val="PlainText"/>
        <w:numPr>
          <w:ilvl w:val="2"/>
          <w:numId w:val="46"/>
        </w:numPr>
        <w:rPr>
          <w:rFonts w:ascii="Arial" w:eastAsia="MS Mincho" w:hAnsi="Arial" w:cs="Arial"/>
          <w:sz w:val="24"/>
          <w:szCs w:val="24"/>
        </w:rPr>
      </w:pPr>
      <w:r w:rsidRPr="00C918F9">
        <w:rPr>
          <w:rFonts w:ascii="Arial" w:eastAsia="MS Mincho" w:hAnsi="Arial" w:cs="Arial"/>
          <w:sz w:val="24"/>
          <w:szCs w:val="24"/>
        </w:rPr>
        <w:t>Frequency distributions</w:t>
      </w:r>
      <w:r w:rsidRPr="00C918F9">
        <w:rPr>
          <w:rFonts w:ascii="Arial" w:eastAsia="MS Mincho" w:hAnsi="Arial" w:cs="Arial"/>
          <w:sz w:val="24"/>
          <w:szCs w:val="24"/>
        </w:rPr>
        <w:br/>
      </w:r>
    </w:p>
    <w:p w14:paraId="064EC55C" w14:textId="77777777" w:rsidR="00C918F9" w:rsidRPr="00C918F9" w:rsidRDefault="00C918F9" w:rsidP="00C918F9">
      <w:pPr>
        <w:pStyle w:val="PlainText"/>
        <w:numPr>
          <w:ilvl w:val="1"/>
          <w:numId w:val="46"/>
        </w:numPr>
        <w:rPr>
          <w:rFonts w:ascii="Arial" w:eastAsia="MS Mincho" w:hAnsi="Arial" w:cs="Arial"/>
          <w:sz w:val="24"/>
          <w:szCs w:val="24"/>
        </w:rPr>
      </w:pPr>
      <w:r w:rsidRPr="00C918F9">
        <w:rPr>
          <w:rFonts w:ascii="Arial" w:eastAsia="MS Mincho" w:hAnsi="Arial" w:cs="Arial"/>
          <w:sz w:val="24"/>
          <w:szCs w:val="24"/>
        </w:rPr>
        <w:t>For numeric variables</w:t>
      </w:r>
    </w:p>
    <w:p w14:paraId="16F61E4F" w14:textId="77777777" w:rsidR="00C918F9" w:rsidRPr="00C918F9" w:rsidRDefault="00C918F9" w:rsidP="00C918F9">
      <w:pPr>
        <w:pStyle w:val="PlainText"/>
        <w:numPr>
          <w:ilvl w:val="2"/>
          <w:numId w:val="46"/>
        </w:numPr>
        <w:rPr>
          <w:rFonts w:ascii="Arial" w:eastAsia="MS Mincho" w:hAnsi="Arial" w:cs="Arial"/>
          <w:sz w:val="24"/>
          <w:szCs w:val="24"/>
        </w:rPr>
      </w:pPr>
      <w:r w:rsidRPr="00C918F9">
        <w:rPr>
          <w:rFonts w:ascii="Arial" w:eastAsia="MS Mincho" w:hAnsi="Arial" w:cs="Arial"/>
          <w:sz w:val="24"/>
          <w:szCs w:val="24"/>
        </w:rPr>
        <w:t>Measure of central tendency: mean/average, median</w:t>
      </w:r>
    </w:p>
    <w:p w14:paraId="7AF585E7" w14:textId="77777777" w:rsidR="00C918F9" w:rsidRPr="00C918F9" w:rsidRDefault="00C918F9" w:rsidP="00C918F9">
      <w:pPr>
        <w:pStyle w:val="PlainText"/>
        <w:numPr>
          <w:ilvl w:val="2"/>
          <w:numId w:val="46"/>
        </w:numPr>
        <w:rPr>
          <w:rFonts w:ascii="Arial" w:eastAsia="MS Mincho" w:hAnsi="Arial" w:cs="Arial"/>
          <w:sz w:val="24"/>
          <w:szCs w:val="24"/>
        </w:rPr>
      </w:pPr>
      <w:r w:rsidRPr="00C918F9">
        <w:rPr>
          <w:rFonts w:ascii="Arial" w:eastAsia="MS Mincho" w:hAnsi="Arial" w:cs="Arial"/>
          <w:sz w:val="24"/>
          <w:szCs w:val="24"/>
        </w:rPr>
        <w:t>Measures of variation: variance, standard deviation, interquartile range</w:t>
      </w:r>
    </w:p>
    <w:p w14:paraId="381EDA84" w14:textId="77777777" w:rsidR="00C918F9" w:rsidRPr="00C918F9" w:rsidRDefault="00C918F9" w:rsidP="00C918F9">
      <w:pPr>
        <w:pStyle w:val="PlainText"/>
        <w:numPr>
          <w:ilvl w:val="2"/>
          <w:numId w:val="46"/>
        </w:numPr>
        <w:rPr>
          <w:rFonts w:ascii="Arial" w:eastAsia="MS Mincho" w:hAnsi="Arial" w:cs="Arial"/>
          <w:sz w:val="24"/>
          <w:szCs w:val="24"/>
        </w:rPr>
      </w:pPr>
      <w:r w:rsidRPr="00C918F9">
        <w:rPr>
          <w:rFonts w:ascii="Arial" w:eastAsia="MS Mincho" w:hAnsi="Arial" w:cs="Arial"/>
          <w:sz w:val="24"/>
          <w:szCs w:val="24"/>
        </w:rPr>
        <w:t>Robustness</w:t>
      </w:r>
    </w:p>
    <w:p w14:paraId="12B1CD80" w14:textId="77777777" w:rsidR="00C918F9" w:rsidRPr="00C918F9" w:rsidRDefault="00C918F9" w:rsidP="00C918F9">
      <w:pPr>
        <w:pStyle w:val="PlainText"/>
        <w:numPr>
          <w:ilvl w:val="2"/>
          <w:numId w:val="46"/>
        </w:numPr>
        <w:rPr>
          <w:rFonts w:ascii="Arial" w:eastAsia="MS Mincho" w:hAnsi="Arial" w:cs="Arial"/>
          <w:sz w:val="24"/>
          <w:szCs w:val="24"/>
        </w:rPr>
      </w:pPr>
      <w:r w:rsidRPr="00C918F9">
        <w:rPr>
          <w:rFonts w:ascii="Arial" w:eastAsia="MS Mincho" w:hAnsi="Arial" w:cs="Arial"/>
          <w:sz w:val="24"/>
          <w:szCs w:val="24"/>
        </w:rPr>
        <w:t>Histograms and boxplots</w:t>
      </w:r>
      <w:r w:rsidRPr="00C918F9">
        <w:rPr>
          <w:rFonts w:ascii="Arial" w:eastAsia="MS Mincho" w:hAnsi="Arial" w:cs="Arial"/>
          <w:sz w:val="24"/>
          <w:szCs w:val="24"/>
        </w:rPr>
        <w:br/>
      </w:r>
    </w:p>
    <w:p w14:paraId="4A256F48" w14:textId="77777777" w:rsidR="00C918F9" w:rsidRPr="00C918F9" w:rsidRDefault="00C918F9" w:rsidP="00C918F9">
      <w:pPr>
        <w:pStyle w:val="PlainText"/>
        <w:numPr>
          <w:ilvl w:val="1"/>
          <w:numId w:val="46"/>
        </w:numPr>
        <w:rPr>
          <w:rFonts w:ascii="Arial" w:eastAsia="MS Mincho" w:hAnsi="Arial" w:cs="Arial"/>
          <w:sz w:val="24"/>
          <w:szCs w:val="24"/>
        </w:rPr>
      </w:pPr>
      <w:r w:rsidRPr="00C918F9">
        <w:rPr>
          <w:rFonts w:ascii="Arial" w:eastAsia="MS Mincho" w:hAnsi="Arial" w:cs="Arial"/>
          <w:sz w:val="24"/>
          <w:szCs w:val="24"/>
        </w:rPr>
        <w:lastRenderedPageBreak/>
        <w:t>Contingency tables</w:t>
      </w:r>
    </w:p>
    <w:p w14:paraId="192AF773" w14:textId="77777777" w:rsidR="00C918F9" w:rsidRPr="00C918F9" w:rsidRDefault="00C918F9" w:rsidP="00C918F9">
      <w:pPr>
        <w:pStyle w:val="PlainText"/>
        <w:numPr>
          <w:ilvl w:val="2"/>
          <w:numId w:val="46"/>
        </w:numPr>
        <w:rPr>
          <w:rFonts w:ascii="Arial" w:eastAsia="MS Mincho" w:hAnsi="Arial" w:cs="Arial"/>
          <w:sz w:val="24"/>
          <w:szCs w:val="24"/>
        </w:rPr>
      </w:pPr>
      <w:r w:rsidRPr="00C918F9">
        <w:rPr>
          <w:rFonts w:ascii="Arial" w:eastAsia="MS Mincho" w:hAnsi="Arial" w:cs="Arial"/>
          <w:sz w:val="24"/>
          <w:szCs w:val="24"/>
        </w:rPr>
        <w:t>Row and column percentages</w:t>
      </w:r>
    </w:p>
    <w:p w14:paraId="2063A589" w14:textId="77777777" w:rsidR="00C918F9" w:rsidRPr="00C918F9" w:rsidRDefault="00C918F9" w:rsidP="00C918F9">
      <w:pPr>
        <w:pStyle w:val="PlainText"/>
        <w:numPr>
          <w:ilvl w:val="2"/>
          <w:numId w:val="46"/>
        </w:numPr>
        <w:rPr>
          <w:rFonts w:ascii="Arial" w:eastAsia="MS Mincho" w:hAnsi="Arial" w:cs="Arial"/>
          <w:sz w:val="24"/>
          <w:szCs w:val="24"/>
        </w:rPr>
      </w:pPr>
      <w:r w:rsidRPr="00C918F9">
        <w:rPr>
          <w:rFonts w:ascii="Arial" w:eastAsia="MS Mincho" w:hAnsi="Arial" w:cs="Arial"/>
          <w:sz w:val="24"/>
          <w:szCs w:val="24"/>
        </w:rPr>
        <w:t>Relative risk, difference between proportions, and odds ratios</w:t>
      </w:r>
    </w:p>
    <w:p w14:paraId="29D2396F" w14:textId="77777777" w:rsidR="00C918F9" w:rsidRPr="00C918F9" w:rsidRDefault="00C918F9" w:rsidP="00C918F9">
      <w:pPr>
        <w:pStyle w:val="PlainText"/>
        <w:numPr>
          <w:ilvl w:val="2"/>
          <w:numId w:val="46"/>
        </w:numPr>
        <w:rPr>
          <w:rFonts w:ascii="Arial" w:eastAsia="MS Mincho" w:hAnsi="Arial" w:cs="Arial"/>
          <w:sz w:val="24"/>
          <w:szCs w:val="24"/>
        </w:rPr>
      </w:pPr>
      <w:r w:rsidRPr="00C918F9">
        <w:rPr>
          <w:rFonts w:ascii="Arial" w:eastAsia="MS Mincho" w:hAnsi="Arial" w:cs="Arial"/>
          <w:sz w:val="24"/>
          <w:szCs w:val="24"/>
        </w:rPr>
        <w:t>Relationships in r x c tables</w:t>
      </w:r>
      <w:r w:rsidRPr="00C918F9">
        <w:rPr>
          <w:rFonts w:ascii="Arial" w:eastAsia="MS Mincho" w:hAnsi="Arial" w:cs="Arial"/>
          <w:sz w:val="24"/>
          <w:szCs w:val="24"/>
        </w:rPr>
        <w:br/>
      </w:r>
    </w:p>
    <w:p w14:paraId="00F227CD" w14:textId="77777777" w:rsidR="00C918F9" w:rsidRPr="00C918F9" w:rsidRDefault="00C918F9" w:rsidP="00C918F9">
      <w:pPr>
        <w:pStyle w:val="PlainText"/>
        <w:numPr>
          <w:ilvl w:val="1"/>
          <w:numId w:val="46"/>
        </w:numPr>
        <w:rPr>
          <w:rFonts w:ascii="Arial" w:eastAsia="MS Mincho" w:hAnsi="Arial" w:cs="Arial"/>
          <w:sz w:val="24"/>
          <w:szCs w:val="24"/>
        </w:rPr>
      </w:pPr>
      <w:r w:rsidRPr="00C918F9">
        <w:rPr>
          <w:rFonts w:ascii="Arial" w:eastAsia="MS Mincho" w:hAnsi="Arial" w:cs="Arial"/>
          <w:sz w:val="24"/>
          <w:szCs w:val="24"/>
        </w:rPr>
        <w:t>Scatterplots</w:t>
      </w:r>
    </w:p>
    <w:p w14:paraId="64ED9A18" w14:textId="77777777" w:rsidR="00C918F9" w:rsidRPr="00C918F9" w:rsidRDefault="00C918F9" w:rsidP="00C918F9">
      <w:pPr>
        <w:pStyle w:val="PlainText"/>
        <w:numPr>
          <w:ilvl w:val="2"/>
          <w:numId w:val="46"/>
        </w:numPr>
        <w:rPr>
          <w:rFonts w:ascii="Arial" w:eastAsia="MS Mincho" w:hAnsi="Arial" w:cs="Arial"/>
          <w:sz w:val="24"/>
          <w:szCs w:val="24"/>
        </w:rPr>
      </w:pPr>
      <w:r w:rsidRPr="00C918F9">
        <w:rPr>
          <w:rFonts w:ascii="Arial" w:eastAsia="MS Mincho" w:hAnsi="Arial" w:cs="Arial"/>
          <w:sz w:val="24"/>
          <w:szCs w:val="24"/>
        </w:rPr>
        <w:t>Measures of correlation</w:t>
      </w:r>
    </w:p>
    <w:p w14:paraId="0A3D7486" w14:textId="77777777" w:rsidR="00C918F9" w:rsidRPr="00C918F9" w:rsidRDefault="00C918F9" w:rsidP="00C918F9">
      <w:pPr>
        <w:pStyle w:val="PlainText"/>
        <w:numPr>
          <w:ilvl w:val="2"/>
          <w:numId w:val="46"/>
        </w:numPr>
        <w:rPr>
          <w:rFonts w:ascii="Arial" w:eastAsia="MS Mincho" w:hAnsi="Arial" w:cs="Arial"/>
          <w:sz w:val="24"/>
          <w:szCs w:val="24"/>
        </w:rPr>
      </w:pPr>
      <w:r w:rsidRPr="00C918F9">
        <w:rPr>
          <w:rFonts w:ascii="Arial" w:eastAsia="MS Mincho" w:hAnsi="Arial" w:cs="Arial"/>
          <w:sz w:val="24"/>
          <w:szCs w:val="24"/>
        </w:rPr>
        <w:t>Simple linear regression</w:t>
      </w:r>
    </w:p>
    <w:p w14:paraId="72ABE389" w14:textId="77777777" w:rsidR="00C918F9" w:rsidRPr="00C918F9" w:rsidRDefault="00C918F9" w:rsidP="00C918F9">
      <w:pPr>
        <w:pStyle w:val="PlainText"/>
        <w:rPr>
          <w:rFonts w:ascii="Arial" w:hAnsi="Arial" w:cs="Arial"/>
          <w:i/>
          <w:sz w:val="24"/>
          <w:szCs w:val="24"/>
        </w:rPr>
      </w:pPr>
    </w:p>
    <w:p w14:paraId="6DBAF0EE" w14:textId="77777777" w:rsidR="00C918F9" w:rsidRPr="00C918F9" w:rsidRDefault="00C918F9" w:rsidP="00C918F9">
      <w:pPr>
        <w:pStyle w:val="PlainText"/>
        <w:numPr>
          <w:ilvl w:val="0"/>
          <w:numId w:val="46"/>
        </w:numPr>
        <w:rPr>
          <w:rFonts w:ascii="Arial" w:eastAsia="MS Mincho" w:hAnsi="Arial" w:cs="Arial"/>
          <w:sz w:val="24"/>
          <w:szCs w:val="24"/>
        </w:rPr>
      </w:pPr>
      <w:r w:rsidRPr="00C918F9">
        <w:rPr>
          <w:rFonts w:ascii="Arial" w:eastAsia="MS Mincho" w:hAnsi="Arial" w:cs="Arial"/>
          <w:sz w:val="24"/>
          <w:szCs w:val="24"/>
        </w:rPr>
        <w:t>Introduction to Sampling Distributions</w:t>
      </w:r>
    </w:p>
    <w:p w14:paraId="37B9DDD0" w14:textId="77777777" w:rsidR="00C918F9" w:rsidRPr="00C918F9" w:rsidRDefault="00C918F9" w:rsidP="00C918F9">
      <w:pPr>
        <w:pStyle w:val="PlainText"/>
        <w:numPr>
          <w:ilvl w:val="1"/>
          <w:numId w:val="46"/>
        </w:numPr>
        <w:rPr>
          <w:rFonts w:ascii="Arial" w:eastAsia="MS Mincho" w:hAnsi="Arial" w:cs="Arial"/>
          <w:sz w:val="24"/>
          <w:szCs w:val="24"/>
        </w:rPr>
      </w:pPr>
      <w:r w:rsidRPr="00C918F9">
        <w:rPr>
          <w:rFonts w:ascii="Arial" w:eastAsia="MS Mincho" w:hAnsi="Arial" w:cs="Arial"/>
          <w:sz w:val="24"/>
          <w:szCs w:val="24"/>
        </w:rPr>
        <w:t>Statistics vs. parameters</w:t>
      </w:r>
    </w:p>
    <w:p w14:paraId="707F3812" w14:textId="77777777" w:rsidR="00C918F9" w:rsidRPr="00C918F9" w:rsidRDefault="00C918F9" w:rsidP="00C918F9">
      <w:pPr>
        <w:pStyle w:val="PlainText"/>
        <w:numPr>
          <w:ilvl w:val="1"/>
          <w:numId w:val="46"/>
        </w:numPr>
        <w:rPr>
          <w:rFonts w:ascii="Arial" w:eastAsia="MS Mincho" w:hAnsi="Arial" w:cs="Arial"/>
          <w:sz w:val="24"/>
          <w:szCs w:val="24"/>
        </w:rPr>
      </w:pPr>
      <w:r w:rsidRPr="00C918F9">
        <w:rPr>
          <w:rFonts w:ascii="Arial" w:eastAsia="MS Mincho" w:hAnsi="Arial" w:cs="Arial"/>
          <w:sz w:val="24"/>
          <w:szCs w:val="24"/>
        </w:rPr>
        <w:t>Sampling errors</w:t>
      </w:r>
    </w:p>
    <w:p w14:paraId="5B96FDA1" w14:textId="77777777" w:rsidR="00C918F9" w:rsidRPr="00C918F9" w:rsidRDefault="00C918F9" w:rsidP="00C918F9">
      <w:pPr>
        <w:pStyle w:val="PlainText"/>
        <w:numPr>
          <w:ilvl w:val="1"/>
          <w:numId w:val="46"/>
        </w:numPr>
        <w:rPr>
          <w:rFonts w:ascii="Arial" w:eastAsia="MS Mincho" w:hAnsi="Arial" w:cs="Arial"/>
          <w:sz w:val="24"/>
          <w:szCs w:val="24"/>
        </w:rPr>
      </w:pPr>
      <w:r w:rsidRPr="00C918F9">
        <w:rPr>
          <w:rFonts w:ascii="Arial" w:eastAsia="MS Mincho" w:hAnsi="Arial" w:cs="Arial"/>
          <w:sz w:val="24"/>
          <w:szCs w:val="24"/>
        </w:rPr>
        <w:t>The importance of random samples</w:t>
      </w:r>
    </w:p>
    <w:p w14:paraId="4A8CE354" w14:textId="77777777" w:rsidR="00C918F9" w:rsidRPr="00C918F9" w:rsidRDefault="00C918F9" w:rsidP="00C918F9">
      <w:pPr>
        <w:pStyle w:val="PlainText"/>
        <w:rPr>
          <w:rFonts w:ascii="Arial" w:eastAsia="MS Mincho" w:hAnsi="Arial" w:cs="Arial"/>
          <w:sz w:val="24"/>
          <w:szCs w:val="24"/>
        </w:rPr>
      </w:pPr>
    </w:p>
    <w:p w14:paraId="2AC34C3E" w14:textId="77777777" w:rsidR="00C918F9" w:rsidRPr="00C918F9" w:rsidRDefault="00C918F9" w:rsidP="00C918F9">
      <w:pPr>
        <w:pStyle w:val="PlainText"/>
        <w:numPr>
          <w:ilvl w:val="0"/>
          <w:numId w:val="46"/>
        </w:numPr>
        <w:rPr>
          <w:rFonts w:ascii="Arial" w:eastAsia="MS Mincho" w:hAnsi="Arial" w:cs="Arial"/>
          <w:sz w:val="24"/>
          <w:szCs w:val="24"/>
        </w:rPr>
      </w:pPr>
      <w:r w:rsidRPr="00C918F9">
        <w:rPr>
          <w:rFonts w:ascii="Arial" w:eastAsia="MS Mincho" w:hAnsi="Arial" w:cs="Arial"/>
          <w:sz w:val="24"/>
          <w:szCs w:val="24"/>
        </w:rPr>
        <w:t>Confidence Interval Estimation</w:t>
      </w:r>
    </w:p>
    <w:p w14:paraId="2150B247" w14:textId="77777777" w:rsidR="00C918F9" w:rsidRPr="00C918F9" w:rsidRDefault="00C918F9" w:rsidP="00C918F9">
      <w:pPr>
        <w:pStyle w:val="PlainText"/>
        <w:numPr>
          <w:ilvl w:val="1"/>
          <w:numId w:val="46"/>
        </w:numPr>
        <w:rPr>
          <w:rFonts w:ascii="Arial" w:eastAsia="MS Mincho" w:hAnsi="Arial" w:cs="Arial"/>
          <w:sz w:val="24"/>
          <w:szCs w:val="24"/>
        </w:rPr>
      </w:pPr>
      <w:r w:rsidRPr="00C918F9">
        <w:rPr>
          <w:rFonts w:ascii="Arial" w:eastAsia="MS Mincho" w:hAnsi="Arial" w:cs="Arial"/>
          <w:sz w:val="24"/>
          <w:szCs w:val="24"/>
        </w:rPr>
        <w:t>One-sample confidence intervals</w:t>
      </w:r>
    </w:p>
    <w:p w14:paraId="2FD419C6" w14:textId="77777777" w:rsidR="00C918F9" w:rsidRPr="00C918F9" w:rsidRDefault="00C918F9" w:rsidP="00C918F9">
      <w:pPr>
        <w:pStyle w:val="PlainText"/>
        <w:numPr>
          <w:ilvl w:val="2"/>
          <w:numId w:val="46"/>
        </w:numPr>
        <w:rPr>
          <w:rFonts w:ascii="Arial" w:eastAsia="MS Mincho" w:hAnsi="Arial" w:cs="Arial"/>
          <w:sz w:val="24"/>
          <w:szCs w:val="24"/>
        </w:rPr>
      </w:pPr>
      <w:r w:rsidRPr="00C918F9">
        <w:rPr>
          <w:rFonts w:ascii="Arial" w:eastAsia="MS Mincho" w:hAnsi="Arial" w:cs="Arial"/>
          <w:sz w:val="24"/>
          <w:szCs w:val="24"/>
        </w:rPr>
        <w:t>Inference about a single proportion</w:t>
      </w:r>
    </w:p>
    <w:p w14:paraId="76ED7B72" w14:textId="77777777" w:rsidR="00C918F9" w:rsidRPr="00C918F9" w:rsidRDefault="00C918F9" w:rsidP="00C918F9">
      <w:pPr>
        <w:pStyle w:val="PlainText"/>
        <w:numPr>
          <w:ilvl w:val="2"/>
          <w:numId w:val="46"/>
        </w:numPr>
        <w:rPr>
          <w:rFonts w:ascii="Arial" w:eastAsia="MS Mincho" w:hAnsi="Arial" w:cs="Arial"/>
          <w:sz w:val="24"/>
          <w:szCs w:val="24"/>
        </w:rPr>
      </w:pPr>
      <w:r w:rsidRPr="00C918F9">
        <w:rPr>
          <w:rFonts w:ascii="Arial" w:eastAsia="MS Mincho" w:hAnsi="Arial" w:cs="Arial"/>
          <w:sz w:val="24"/>
          <w:szCs w:val="24"/>
        </w:rPr>
        <w:t>Inference about a single mean</w:t>
      </w:r>
      <w:r w:rsidRPr="00C918F9">
        <w:rPr>
          <w:rFonts w:ascii="Arial" w:eastAsia="MS Mincho" w:hAnsi="Arial" w:cs="Arial"/>
          <w:sz w:val="24"/>
          <w:szCs w:val="24"/>
        </w:rPr>
        <w:br/>
      </w:r>
    </w:p>
    <w:p w14:paraId="0FA5BF4D" w14:textId="77777777" w:rsidR="00C918F9" w:rsidRPr="00C918F9" w:rsidRDefault="00C918F9" w:rsidP="00C918F9">
      <w:pPr>
        <w:pStyle w:val="PlainText"/>
        <w:numPr>
          <w:ilvl w:val="1"/>
          <w:numId w:val="46"/>
        </w:numPr>
        <w:rPr>
          <w:rFonts w:ascii="Arial" w:eastAsia="MS Mincho" w:hAnsi="Arial" w:cs="Arial"/>
          <w:sz w:val="24"/>
          <w:szCs w:val="24"/>
        </w:rPr>
      </w:pPr>
      <w:r w:rsidRPr="00C918F9">
        <w:rPr>
          <w:rFonts w:ascii="Arial" w:eastAsia="MS Mincho" w:hAnsi="Arial" w:cs="Arial"/>
          <w:sz w:val="24"/>
          <w:szCs w:val="24"/>
        </w:rPr>
        <w:t>Two-sample confidence intervals</w:t>
      </w:r>
    </w:p>
    <w:p w14:paraId="64A89C40" w14:textId="77777777" w:rsidR="00C918F9" w:rsidRPr="00C918F9" w:rsidRDefault="00C918F9" w:rsidP="00C918F9">
      <w:pPr>
        <w:pStyle w:val="PlainText"/>
        <w:numPr>
          <w:ilvl w:val="2"/>
          <w:numId w:val="46"/>
        </w:numPr>
        <w:rPr>
          <w:rFonts w:ascii="Arial" w:eastAsia="MS Mincho" w:hAnsi="Arial" w:cs="Arial"/>
          <w:sz w:val="24"/>
          <w:szCs w:val="24"/>
        </w:rPr>
      </w:pPr>
      <w:r w:rsidRPr="00C918F9">
        <w:rPr>
          <w:rFonts w:ascii="Arial" w:eastAsia="MS Mincho" w:hAnsi="Arial" w:cs="Arial"/>
          <w:sz w:val="24"/>
          <w:szCs w:val="24"/>
        </w:rPr>
        <w:t>Inference about a difference between two proportions</w:t>
      </w:r>
    </w:p>
    <w:p w14:paraId="337F34B1" w14:textId="77777777" w:rsidR="00C918F9" w:rsidRPr="00C918F9" w:rsidRDefault="00C918F9" w:rsidP="00C918F9">
      <w:pPr>
        <w:pStyle w:val="PlainText"/>
        <w:numPr>
          <w:ilvl w:val="2"/>
          <w:numId w:val="46"/>
        </w:numPr>
        <w:rPr>
          <w:rFonts w:ascii="Arial" w:eastAsia="MS Mincho" w:hAnsi="Arial" w:cs="Arial"/>
          <w:sz w:val="24"/>
          <w:szCs w:val="24"/>
        </w:rPr>
      </w:pPr>
      <w:r w:rsidRPr="00C918F9">
        <w:rPr>
          <w:rFonts w:ascii="Arial" w:eastAsia="MS Mincho" w:hAnsi="Arial" w:cs="Arial"/>
          <w:sz w:val="24"/>
          <w:szCs w:val="24"/>
        </w:rPr>
        <w:t>Inference about relative risks</w:t>
      </w:r>
    </w:p>
    <w:p w14:paraId="3215444A" w14:textId="77777777" w:rsidR="00C918F9" w:rsidRPr="00C918F9" w:rsidRDefault="00C918F9" w:rsidP="00C918F9">
      <w:pPr>
        <w:pStyle w:val="PlainText"/>
        <w:numPr>
          <w:ilvl w:val="2"/>
          <w:numId w:val="46"/>
        </w:numPr>
        <w:rPr>
          <w:rFonts w:ascii="Arial" w:eastAsia="MS Mincho" w:hAnsi="Arial" w:cs="Arial"/>
          <w:sz w:val="24"/>
          <w:szCs w:val="24"/>
        </w:rPr>
      </w:pPr>
      <w:r w:rsidRPr="00C918F9">
        <w:rPr>
          <w:rFonts w:ascii="Arial" w:eastAsia="MS Mincho" w:hAnsi="Arial" w:cs="Arial"/>
          <w:sz w:val="24"/>
          <w:szCs w:val="24"/>
        </w:rPr>
        <w:t>Inference about a difference between means</w:t>
      </w:r>
      <w:r w:rsidRPr="00C918F9">
        <w:rPr>
          <w:rFonts w:ascii="Arial" w:eastAsia="MS Mincho" w:hAnsi="Arial" w:cs="Arial"/>
          <w:sz w:val="24"/>
          <w:szCs w:val="24"/>
        </w:rPr>
        <w:br/>
      </w:r>
    </w:p>
    <w:p w14:paraId="74E9AA7D" w14:textId="77777777" w:rsidR="00C918F9" w:rsidRPr="00C918F9" w:rsidRDefault="00C918F9" w:rsidP="00C918F9">
      <w:pPr>
        <w:pStyle w:val="PlainText"/>
        <w:numPr>
          <w:ilvl w:val="1"/>
          <w:numId w:val="46"/>
        </w:numPr>
        <w:rPr>
          <w:rFonts w:ascii="Arial" w:eastAsia="MS Mincho" w:hAnsi="Arial" w:cs="Arial"/>
          <w:sz w:val="24"/>
          <w:szCs w:val="24"/>
        </w:rPr>
      </w:pPr>
      <w:r w:rsidRPr="00C918F9">
        <w:rPr>
          <w:rFonts w:ascii="Arial" w:eastAsia="MS Mincho" w:hAnsi="Arial" w:cs="Arial"/>
          <w:sz w:val="24"/>
          <w:szCs w:val="24"/>
        </w:rPr>
        <w:t>Paired-sample confidence interval, involving inference about a mean difference</w:t>
      </w:r>
    </w:p>
    <w:p w14:paraId="433E74EC" w14:textId="77777777" w:rsidR="00C918F9" w:rsidRPr="00C918F9" w:rsidRDefault="00C918F9" w:rsidP="00C918F9">
      <w:pPr>
        <w:pStyle w:val="PlainText"/>
        <w:rPr>
          <w:rFonts w:ascii="Arial" w:eastAsia="MS Mincho" w:hAnsi="Arial" w:cs="Arial"/>
          <w:sz w:val="24"/>
          <w:szCs w:val="24"/>
        </w:rPr>
      </w:pPr>
    </w:p>
    <w:p w14:paraId="4CA16A09" w14:textId="77777777" w:rsidR="00C918F9" w:rsidRPr="00C918F9" w:rsidRDefault="00C918F9" w:rsidP="00C918F9">
      <w:pPr>
        <w:pStyle w:val="PlainText"/>
        <w:numPr>
          <w:ilvl w:val="0"/>
          <w:numId w:val="46"/>
        </w:numPr>
        <w:rPr>
          <w:rFonts w:ascii="Arial" w:eastAsia="MS Mincho" w:hAnsi="Arial" w:cs="Arial"/>
          <w:sz w:val="24"/>
          <w:szCs w:val="24"/>
        </w:rPr>
      </w:pPr>
      <w:r w:rsidRPr="00C918F9">
        <w:rPr>
          <w:rFonts w:ascii="Arial" w:eastAsia="MS Mincho" w:hAnsi="Arial" w:cs="Arial"/>
          <w:sz w:val="24"/>
          <w:szCs w:val="24"/>
        </w:rPr>
        <w:t>Hypothesis Testing</w:t>
      </w:r>
    </w:p>
    <w:p w14:paraId="676DC045" w14:textId="77777777" w:rsidR="00C918F9" w:rsidRPr="00C918F9" w:rsidRDefault="00C918F9" w:rsidP="00C918F9">
      <w:pPr>
        <w:pStyle w:val="PlainText"/>
        <w:numPr>
          <w:ilvl w:val="1"/>
          <w:numId w:val="46"/>
        </w:numPr>
        <w:rPr>
          <w:rFonts w:ascii="Arial" w:eastAsia="MS Mincho" w:hAnsi="Arial" w:cs="Arial"/>
          <w:sz w:val="24"/>
          <w:szCs w:val="24"/>
        </w:rPr>
      </w:pPr>
      <w:r w:rsidRPr="00C918F9">
        <w:rPr>
          <w:rFonts w:ascii="Arial" w:eastAsia="MS Mincho" w:hAnsi="Arial" w:cs="Arial"/>
          <w:sz w:val="24"/>
          <w:szCs w:val="24"/>
        </w:rPr>
        <w:t>The logic of hypothesis tests</w:t>
      </w:r>
    </w:p>
    <w:p w14:paraId="78761192" w14:textId="77777777" w:rsidR="00C918F9" w:rsidRPr="00C918F9" w:rsidRDefault="00C918F9" w:rsidP="00C918F9">
      <w:pPr>
        <w:pStyle w:val="PlainText"/>
        <w:numPr>
          <w:ilvl w:val="2"/>
          <w:numId w:val="46"/>
        </w:numPr>
        <w:rPr>
          <w:rFonts w:ascii="Arial" w:eastAsia="MS Mincho" w:hAnsi="Arial" w:cs="Arial"/>
          <w:sz w:val="24"/>
          <w:szCs w:val="24"/>
        </w:rPr>
      </w:pPr>
      <w:r w:rsidRPr="00C918F9">
        <w:rPr>
          <w:rFonts w:ascii="Arial" w:eastAsia="MS Mincho" w:hAnsi="Arial" w:cs="Arial"/>
          <w:sz w:val="24"/>
          <w:szCs w:val="24"/>
        </w:rPr>
        <w:t>Translating a research question into null and alternative hypotheses</w:t>
      </w:r>
    </w:p>
    <w:p w14:paraId="648D0D91" w14:textId="77777777" w:rsidR="00C918F9" w:rsidRPr="00C918F9" w:rsidRDefault="00C918F9" w:rsidP="00C918F9">
      <w:pPr>
        <w:pStyle w:val="PlainText"/>
        <w:numPr>
          <w:ilvl w:val="2"/>
          <w:numId w:val="46"/>
        </w:numPr>
        <w:rPr>
          <w:rFonts w:ascii="Arial" w:eastAsia="MS Mincho" w:hAnsi="Arial" w:cs="Arial"/>
          <w:sz w:val="24"/>
          <w:szCs w:val="24"/>
        </w:rPr>
      </w:pPr>
      <w:r w:rsidRPr="00C918F9">
        <w:rPr>
          <w:rFonts w:ascii="Arial" w:eastAsia="MS Mincho" w:hAnsi="Arial" w:cs="Arial"/>
          <w:sz w:val="24"/>
          <w:szCs w:val="24"/>
        </w:rPr>
        <w:t>p-values; Type I and Type II errors</w:t>
      </w:r>
    </w:p>
    <w:p w14:paraId="124E5383" w14:textId="77777777" w:rsidR="00C918F9" w:rsidRPr="00C918F9" w:rsidRDefault="00C918F9" w:rsidP="00C918F9">
      <w:pPr>
        <w:pStyle w:val="PlainText"/>
        <w:rPr>
          <w:rFonts w:ascii="Arial" w:eastAsia="MS Mincho" w:hAnsi="Arial" w:cs="Arial"/>
          <w:sz w:val="24"/>
          <w:szCs w:val="24"/>
        </w:rPr>
      </w:pPr>
    </w:p>
    <w:p w14:paraId="79E8EF65" w14:textId="77777777" w:rsidR="00C918F9" w:rsidRPr="00C918F9" w:rsidRDefault="00C918F9" w:rsidP="00C918F9">
      <w:pPr>
        <w:pStyle w:val="PlainText"/>
        <w:numPr>
          <w:ilvl w:val="1"/>
          <w:numId w:val="46"/>
        </w:numPr>
        <w:rPr>
          <w:rFonts w:ascii="Arial" w:eastAsia="MS Mincho" w:hAnsi="Arial" w:cs="Arial"/>
          <w:sz w:val="24"/>
          <w:szCs w:val="24"/>
        </w:rPr>
      </w:pPr>
      <w:r w:rsidRPr="00C918F9">
        <w:rPr>
          <w:rFonts w:ascii="Arial" w:eastAsia="MS Mincho" w:hAnsi="Arial" w:cs="Arial"/>
          <w:sz w:val="24"/>
          <w:szCs w:val="24"/>
        </w:rPr>
        <w:t>Interpretation of statistical results</w:t>
      </w:r>
    </w:p>
    <w:p w14:paraId="783500FB" w14:textId="77777777" w:rsidR="00C918F9" w:rsidRPr="00C918F9" w:rsidRDefault="00C918F9" w:rsidP="00C918F9">
      <w:pPr>
        <w:pStyle w:val="PlainText"/>
        <w:numPr>
          <w:ilvl w:val="2"/>
          <w:numId w:val="46"/>
        </w:numPr>
        <w:rPr>
          <w:rFonts w:ascii="Arial" w:eastAsia="MS Mincho" w:hAnsi="Arial" w:cs="Arial"/>
          <w:sz w:val="24"/>
          <w:szCs w:val="24"/>
        </w:rPr>
      </w:pPr>
      <w:r w:rsidRPr="00C918F9">
        <w:rPr>
          <w:rFonts w:ascii="Arial" w:eastAsia="MS Mincho" w:hAnsi="Arial" w:cs="Arial"/>
          <w:sz w:val="24"/>
          <w:szCs w:val="24"/>
        </w:rPr>
        <w:t>Association vs. casual connection</w:t>
      </w:r>
    </w:p>
    <w:p w14:paraId="247390CD" w14:textId="77777777" w:rsidR="00C918F9" w:rsidRPr="00C918F9" w:rsidRDefault="00C918F9" w:rsidP="00C918F9">
      <w:pPr>
        <w:pStyle w:val="PlainText"/>
        <w:numPr>
          <w:ilvl w:val="2"/>
          <w:numId w:val="46"/>
        </w:numPr>
        <w:rPr>
          <w:rFonts w:ascii="Arial" w:eastAsia="MS Mincho" w:hAnsi="Arial" w:cs="Arial"/>
          <w:sz w:val="24"/>
          <w:szCs w:val="24"/>
        </w:rPr>
      </w:pPr>
      <w:r w:rsidRPr="00C918F9">
        <w:rPr>
          <w:rFonts w:ascii="Arial" w:eastAsia="MS Mincho" w:hAnsi="Arial" w:cs="Arial"/>
          <w:sz w:val="24"/>
          <w:szCs w:val="24"/>
        </w:rPr>
        <w:t>Description of a sample vs. inference about a population</w:t>
      </w:r>
    </w:p>
    <w:p w14:paraId="0086C671" w14:textId="77777777" w:rsidR="00C918F9" w:rsidRPr="00C918F9" w:rsidRDefault="00C918F9" w:rsidP="00C918F9">
      <w:pPr>
        <w:pStyle w:val="PlainText"/>
        <w:numPr>
          <w:ilvl w:val="2"/>
          <w:numId w:val="46"/>
        </w:numPr>
        <w:rPr>
          <w:rFonts w:ascii="Arial" w:eastAsia="MS Mincho" w:hAnsi="Arial" w:cs="Arial"/>
          <w:sz w:val="24"/>
          <w:szCs w:val="24"/>
        </w:rPr>
      </w:pPr>
      <w:r w:rsidRPr="00C918F9">
        <w:rPr>
          <w:rFonts w:ascii="Arial" w:eastAsia="MS Mincho" w:hAnsi="Arial" w:cs="Arial"/>
          <w:sz w:val="24"/>
          <w:szCs w:val="24"/>
        </w:rPr>
        <w:t>Statistical significance vs. practical significance</w:t>
      </w:r>
      <w:r w:rsidRPr="00C918F9">
        <w:rPr>
          <w:rFonts w:ascii="Arial" w:eastAsia="MS Mincho" w:hAnsi="Arial" w:cs="Arial"/>
          <w:sz w:val="24"/>
          <w:szCs w:val="24"/>
        </w:rPr>
        <w:br/>
      </w:r>
    </w:p>
    <w:p w14:paraId="4D7798D8" w14:textId="77777777" w:rsidR="00C918F9" w:rsidRPr="00C918F9" w:rsidRDefault="00C918F9" w:rsidP="00C918F9">
      <w:pPr>
        <w:pStyle w:val="PlainText"/>
        <w:numPr>
          <w:ilvl w:val="1"/>
          <w:numId w:val="46"/>
        </w:numPr>
        <w:rPr>
          <w:rFonts w:ascii="Arial" w:eastAsia="MS Mincho" w:hAnsi="Arial" w:cs="Arial"/>
          <w:sz w:val="24"/>
          <w:szCs w:val="24"/>
        </w:rPr>
      </w:pPr>
      <w:r w:rsidRPr="00C918F9">
        <w:rPr>
          <w:rFonts w:ascii="Arial" w:eastAsia="MS Mincho" w:hAnsi="Arial" w:cs="Arial"/>
          <w:sz w:val="24"/>
          <w:szCs w:val="24"/>
        </w:rPr>
        <w:t>Common two-sample tests</w:t>
      </w:r>
    </w:p>
    <w:p w14:paraId="002F6E5D" w14:textId="77777777" w:rsidR="00C918F9" w:rsidRPr="00C918F9" w:rsidRDefault="00C918F9" w:rsidP="00C918F9">
      <w:pPr>
        <w:pStyle w:val="PlainText"/>
        <w:numPr>
          <w:ilvl w:val="2"/>
          <w:numId w:val="46"/>
        </w:numPr>
        <w:rPr>
          <w:rFonts w:ascii="Arial" w:eastAsia="MS Mincho" w:hAnsi="Arial" w:cs="Arial"/>
          <w:sz w:val="24"/>
          <w:szCs w:val="24"/>
        </w:rPr>
      </w:pPr>
      <w:r w:rsidRPr="00C918F9">
        <w:rPr>
          <w:rFonts w:ascii="Arial" w:eastAsia="MS Mincho" w:hAnsi="Arial" w:cs="Arial"/>
          <w:sz w:val="24"/>
          <w:szCs w:val="24"/>
        </w:rPr>
        <w:t>For a difference between proportions</w:t>
      </w:r>
    </w:p>
    <w:p w14:paraId="36A9A733" w14:textId="77777777" w:rsidR="00C918F9" w:rsidRPr="00C918F9" w:rsidRDefault="00C918F9" w:rsidP="00C918F9">
      <w:pPr>
        <w:pStyle w:val="PlainText"/>
        <w:numPr>
          <w:ilvl w:val="2"/>
          <w:numId w:val="46"/>
        </w:numPr>
        <w:rPr>
          <w:rFonts w:ascii="Arial" w:eastAsia="MS Mincho" w:hAnsi="Arial" w:cs="Arial"/>
          <w:sz w:val="24"/>
          <w:szCs w:val="24"/>
        </w:rPr>
      </w:pPr>
      <w:r w:rsidRPr="00C918F9">
        <w:rPr>
          <w:rFonts w:ascii="Arial" w:eastAsia="MS Mincho" w:hAnsi="Arial" w:cs="Arial"/>
          <w:sz w:val="24"/>
          <w:szCs w:val="24"/>
        </w:rPr>
        <w:t>For a difference between means</w:t>
      </w:r>
    </w:p>
    <w:p w14:paraId="258018F6" w14:textId="77777777" w:rsidR="00C918F9" w:rsidRPr="00C918F9" w:rsidRDefault="00C918F9" w:rsidP="00C918F9">
      <w:pPr>
        <w:pStyle w:val="PlainText"/>
        <w:numPr>
          <w:ilvl w:val="2"/>
          <w:numId w:val="46"/>
        </w:numPr>
        <w:rPr>
          <w:rFonts w:ascii="Arial" w:eastAsia="MS Mincho" w:hAnsi="Arial" w:cs="Arial"/>
          <w:sz w:val="24"/>
          <w:szCs w:val="24"/>
        </w:rPr>
      </w:pPr>
      <w:r w:rsidRPr="00C918F9">
        <w:rPr>
          <w:rFonts w:ascii="Arial" w:eastAsia="MS Mincho" w:hAnsi="Arial" w:cs="Arial"/>
          <w:sz w:val="24"/>
          <w:szCs w:val="24"/>
        </w:rPr>
        <w:t>Mann-Whitney-Wilcoxon Test</w:t>
      </w:r>
      <w:r w:rsidRPr="00C918F9">
        <w:rPr>
          <w:rFonts w:ascii="Arial" w:eastAsia="MS Mincho" w:hAnsi="Arial" w:cs="Arial"/>
          <w:sz w:val="24"/>
          <w:szCs w:val="24"/>
        </w:rPr>
        <w:br/>
      </w:r>
    </w:p>
    <w:p w14:paraId="3E4A5788" w14:textId="77777777" w:rsidR="00C918F9" w:rsidRPr="00C918F9" w:rsidRDefault="00C918F9" w:rsidP="00C918F9">
      <w:pPr>
        <w:pStyle w:val="PlainText"/>
        <w:numPr>
          <w:ilvl w:val="1"/>
          <w:numId w:val="46"/>
        </w:numPr>
        <w:rPr>
          <w:rFonts w:ascii="Arial" w:eastAsia="MS Mincho" w:hAnsi="Arial" w:cs="Arial"/>
          <w:sz w:val="24"/>
          <w:szCs w:val="24"/>
        </w:rPr>
      </w:pPr>
      <w:r w:rsidRPr="00C918F9">
        <w:rPr>
          <w:rFonts w:ascii="Arial" w:eastAsia="MS Mincho" w:hAnsi="Arial" w:cs="Arial"/>
          <w:sz w:val="24"/>
          <w:szCs w:val="24"/>
        </w:rPr>
        <w:t>Paired-sample tests</w:t>
      </w:r>
    </w:p>
    <w:p w14:paraId="450CBECB" w14:textId="77777777" w:rsidR="00C918F9" w:rsidRPr="00C918F9" w:rsidRDefault="00C918F9" w:rsidP="00C918F9">
      <w:pPr>
        <w:pStyle w:val="PlainText"/>
        <w:numPr>
          <w:ilvl w:val="2"/>
          <w:numId w:val="46"/>
        </w:numPr>
        <w:rPr>
          <w:rFonts w:ascii="Arial" w:eastAsia="MS Mincho" w:hAnsi="Arial" w:cs="Arial"/>
          <w:sz w:val="24"/>
          <w:szCs w:val="24"/>
        </w:rPr>
      </w:pPr>
      <w:r w:rsidRPr="00C918F9">
        <w:rPr>
          <w:rFonts w:ascii="Arial" w:eastAsia="MS Mincho" w:hAnsi="Arial" w:cs="Arial"/>
          <w:sz w:val="24"/>
          <w:szCs w:val="24"/>
        </w:rPr>
        <w:t>Paired-sample t-test</w:t>
      </w:r>
    </w:p>
    <w:p w14:paraId="1500490A" w14:textId="77777777" w:rsidR="00C918F9" w:rsidRPr="00C918F9" w:rsidRDefault="00C918F9" w:rsidP="00C918F9">
      <w:pPr>
        <w:pStyle w:val="PlainText"/>
        <w:numPr>
          <w:ilvl w:val="2"/>
          <w:numId w:val="46"/>
        </w:numPr>
        <w:rPr>
          <w:rFonts w:ascii="Arial" w:eastAsia="MS Mincho" w:hAnsi="Arial" w:cs="Arial"/>
          <w:sz w:val="24"/>
          <w:szCs w:val="24"/>
        </w:rPr>
      </w:pPr>
      <w:r w:rsidRPr="00C918F9">
        <w:rPr>
          <w:rFonts w:ascii="Arial" w:eastAsia="MS Mincho" w:hAnsi="Arial" w:cs="Arial"/>
          <w:sz w:val="24"/>
          <w:szCs w:val="24"/>
        </w:rPr>
        <w:lastRenderedPageBreak/>
        <w:t>Wilcoxon signed-rank test</w:t>
      </w:r>
      <w:r w:rsidRPr="00C918F9">
        <w:rPr>
          <w:rFonts w:ascii="Arial" w:eastAsia="MS Mincho" w:hAnsi="Arial" w:cs="Arial"/>
          <w:sz w:val="24"/>
          <w:szCs w:val="24"/>
        </w:rPr>
        <w:br/>
      </w:r>
    </w:p>
    <w:p w14:paraId="46FECF90" w14:textId="77777777" w:rsidR="00C918F9" w:rsidRPr="00C918F9" w:rsidRDefault="00C918F9" w:rsidP="00C918F9">
      <w:pPr>
        <w:pStyle w:val="PlainText"/>
        <w:numPr>
          <w:ilvl w:val="1"/>
          <w:numId w:val="46"/>
        </w:numPr>
        <w:rPr>
          <w:rFonts w:ascii="Arial" w:eastAsia="MS Mincho" w:hAnsi="Arial" w:cs="Arial"/>
          <w:sz w:val="24"/>
          <w:szCs w:val="24"/>
        </w:rPr>
      </w:pPr>
      <w:r w:rsidRPr="00C918F9">
        <w:rPr>
          <w:rFonts w:ascii="Arial" w:eastAsia="MS Mincho" w:hAnsi="Arial" w:cs="Arial"/>
          <w:sz w:val="24"/>
          <w:szCs w:val="24"/>
        </w:rPr>
        <w:t>Tests for contingency tables</w:t>
      </w:r>
    </w:p>
    <w:p w14:paraId="386D935E" w14:textId="77777777" w:rsidR="00C918F9" w:rsidRPr="00C918F9" w:rsidRDefault="00C918F9" w:rsidP="00C918F9">
      <w:pPr>
        <w:pStyle w:val="PlainText"/>
        <w:numPr>
          <w:ilvl w:val="2"/>
          <w:numId w:val="46"/>
        </w:numPr>
        <w:rPr>
          <w:rFonts w:ascii="Arial" w:eastAsia="MS Mincho" w:hAnsi="Arial" w:cs="Arial"/>
          <w:sz w:val="24"/>
          <w:szCs w:val="24"/>
        </w:rPr>
      </w:pPr>
      <w:r w:rsidRPr="00C918F9">
        <w:rPr>
          <w:rFonts w:ascii="Arial" w:eastAsia="MS Mincho" w:hAnsi="Arial" w:cs="Arial"/>
          <w:sz w:val="24"/>
          <w:szCs w:val="24"/>
        </w:rPr>
        <w:t>Fisher’s Exact Test for 2x2 tables</w:t>
      </w:r>
    </w:p>
    <w:p w14:paraId="5EBB3EA2" w14:textId="77777777" w:rsidR="00C918F9" w:rsidRPr="00C918F9" w:rsidRDefault="00C918F9" w:rsidP="00C918F9">
      <w:pPr>
        <w:pStyle w:val="PlainText"/>
        <w:numPr>
          <w:ilvl w:val="2"/>
          <w:numId w:val="46"/>
        </w:numPr>
        <w:rPr>
          <w:rFonts w:ascii="Arial" w:eastAsia="MS Mincho" w:hAnsi="Arial" w:cs="Arial"/>
          <w:sz w:val="24"/>
          <w:szCs w:val="24"/>
        </w:rPr>
      </w:pPr>
      <w:r w:rsidRPr="00C918F9">
        <w:rPr>
          <w:rFonts w:ascii="Arial" w:eastAsia="MS Mincho" w:hAnsi="Arial" w:cs="Arial"/>
          <w:sz w:val="24"/>
          <w:szCs w:val="24"/>
        </w:rPr>
        <w:t>Chi-square test</w:t>
      </w:r>
    </w:p>
    <w:p w14:paraId="505EC39D" w14:textId="77777777" w:rsidR="00C918F9" w:rsidRPr="00C918F9" w:rsidRDefault="00C918F9" w:rsidP="00C918F9">
      <w:pPr>
        <w:pStyle w:val="PlainText"/>
        <w:rPr>
          <w:rFonts w:ascii="Arial" w:eastAsia="MS Mincho" w:hAnsi="Arial" w:cs="Arial"/>
          <w:sz w:val="24"/>
          <w:szCs w:val="24"/>
        </w:rPr>
      </w:pPr>
    </w:p>
    <w:p w14:paraId="56A848E7" w14:textId="77777777" w:rsidR="003C6437" w:rsidRDefault="003C6437" w:rsidP="0047568B">
      <w:pPr>
        <w:jc w:val="both"/>
        <w:rPr>
          <w:rFonts w:ascii="Arial" w:hAnsi="Arial" w:cs="Arial"/>
          <w:b/>
          <w:bCs/>
          <w:sz w:val="24"/>
          <w:szCs w:val="24"/>
          <w:u w:val="single"/>
        </w:rPr>
      </w:pPr>
    </w:p>
    <w:p w14:paraId="3A781D54" w14:textId="5BF16478" w:rsidR="0047568B" w:rsidRPr="00120429" w:rsidRDefault="0047568B" w:rsidP="0047568B">
      <w:pPr>
        <w:jc w:val="both"/>
        <w:rPr>
          <w:rFonts w:ascii="Arial" w:hAnsi="Arial" w:cs="Arial"/>
          <w:bCs/>
          <w:sz w:val="24"/>
          <w:szCs w:val="24"/>
        </w:rPr>
      </w:pPr>
      <w:r>
        <w:rPr>
          <w:rFonts w:ascii="Arial" w:hAnsi="Arial" w:cs="Arial"/>
          <w:b/>
          <w:bCs/>
          <w:sz w:val="24"/>
          <w:szCs w:val="24"/>
          <w:u w:val="single"/>
        </w:rPr>
        <w:t>Listing of Sections to be Covered:</w:t>
      </w:r>
      <w:r>
        <w:rPr>
          <w:rFonts w:ascii="Arial" w:hAnsi="Arial" w:cs="Arial"/>
          <w:bCs/>
          <w:sz w:val="24"/>
          <w:szCs w:val="24"/>
        </w:rPr>
        <w:t xml:space="preserve">  Not applicable to this course, since there is no standard textbook.  Chosen sections of any text should correspond to the topics outlined above.</w:t>
      </w:r>
    </w:p>
    <w:p w14:paraId="2D09E055" w14:textId="77777777" w:rsidR="0047568B" w:rsidRDefault="0047568B" w:rsidP="0047568B">
      <w:pPr>
        <w:jc w:val="both"/>
        <w:rPr>
          <w:rFonts w:ascii="Arial" w:hAnsi="Arial" w:cs="Arial"/>
          <w:b/>
          <w:bCs/>
          <w:sz w:val="24"/>
          <w:szCs w:val="24"/>
          <w:u w:val="single"/>
        </w:rPr>
      </w:pPr>
    </w:p>
    <w:p w14:paraId="6EEFD4EC" w14:textId="5D3D0119" w:rsidR="0047568B" w:rsidRPr="00F2403F" w:rsidRDefault="0047568B" w:rsidP="0047568B">
      <w:pPr>
        <w:jc w:val="both"/>
        <w:rPr>
          <w:rFonts w:ascii="Arial" w:hAnsi="Arial" w:cs="Arial"/>
          <w:bCs/>
          <w:sz w:val="24"/>
          <w:szCs w:val="24"/>
        </w:rPr>
      </w:pPr>
      <w:r>
        <w:rPr>
          <w:rFonts w:ascii="Arial" w:hAnsi="Arial" w:cs="Arial"/>
          <w:b/>
          <w:bCs/>
          <w:sz w:val="24"/>
          <w:szCs w:val="24"/>
          <w:u w:val="single"/>
        </w:rPr>
        <w:t>Remarks</w:t>
      </w:r>
      <w:r w:rsidRPr="00FC0E7D">
        <w:rPr>
          <w:rFonts w:ascii="Arial" w:hAnsi="Arial" w:cs="Arial"/>
          <w:b/>
          <w:bCs/>
          <w:sz w:val="24"/>
          <w:szCs w:val="24"/>
          <w:u w:val="single"/>
        </w:rPr>
        <w:t>:</w:t>
      </w:r>
      <w:r>
        <w:rPr>
          <w:rFonts w:ascii="Arial" w:hAnsi="Arial" w:cs="Arial"/>
          <w:bCs/>
          <w:sz w:val="24"/>
          <w:szCs w:val="24"/>
        </w:rPr>
        <w:t xml:space="preserve">  </w:t>
      </w:r>
      <w:r w:rsidR="00312E06">
        <w:rPr>
          <w:rFonts w:ascii="Arial" w:hAnsi="Arial" w:cs="Arial"/>
          <w:bCs/>
          <w:sz w:val="24"/>
          <w:szCs w:val="24"/>
        </w:rPr>
        <w:t>None</w:t>
      </w:r>
      <w:r>
        <w:rPr>
          <w:rFonts w:ascii="Arial" w:hAnsi="Arial" w:cs="Arial"/>
          <w:bCs/>
          <w:sz w:val="24"/>
          <w:szCs w:val="24"/>
        </w:rPr>
        <w:t>.</w:t>
      </w:r>
    </w:p>
    <w:p w14:paraId="01C85CD8" w14:textId="77777777" w:rsidR="0047568B" w:rsidRDefault="0047568B" w:rsidP="004756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b/>
          <w:noProof w:val="0"/>
          <w:sz w:val="24"/>
          <w:szCs w:val="24"/>
          <w:u w:val="single"/>
        </w:rPr>
      </w:pPr>
    </w:p>
    <w:p w14:paraId="7E9E8EBA" w14:textId="50994716" w:rsidR="0047568B" w:rsidRPr="00452489" w:rsidRDefault="00340A1F" w:rsidP="004756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noProof w:val="0"/>
          <w:sz w:val="24"/>
          <w:szCs w:val="24"/>
        </w:rPr>
      </w:pPr>
      <w:r>
        <w:rPr>
          <w:rFonts w:ascii="Arial" w:hAnsi="Arial" w:cs="Arial"/>
          <w:b/>
          <w:noProof w:val="0"/>
          <w:sz w:val="24"/>
          <w:szCs w:val="24"/>
          <w:u w:val="single"/>
        </w:rPr>
        <w:t>Approximate Pace of C</w:t>
      </w:r>
      <w:r w:rsidR="0047568B" w:rsidRPr="00FC0E7D">
        <w:rPr>
          <w:rFonts w:ascii="Arial" w:hAnsi="Arial" w:cs="Arial"/>
          <w:b/>
          <w:noProof w:val="0"/>
          <w:sz w:val="24"/>
          <w:szCs w:val="24"/>
          <w:u w:val="single"/>
        </w:rPr>
        <w:t>overage:</w:t>
      </w:r>
      <w:r w:rsidR="0047568B">
        <w:rPr>
          <w:rFonts w:ascii="Arial" w:hAnsi="Arial" w:cs="Arial"/>
          <w:noProof w:val="0"/>
          <w:sz w:val="24"/>
          <w:szCs w:val="24"/>
        </w:rPr>
        <w:t xml:space="preserve">  Not Applicable.</w:t>
      </w:r>
    </w:p>
    <w:p w14:paraId="23D6619F" w14:textId="77777777" w:rsidR="0047568B" w:rsidRPr="00FC0E7D" w:rsidRDefault="0047568B" w:rsidP="004756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s>
        <w:jc w:val="both"/>
        <w:rPr>
          <w:rFonts w:ascii="Arial" w:hAnsi="Arial" w:cs="Arial"/>
          <w:noProof w:val="0"/>
          <w:sz w:val="24"/>
          <w:szCs w:val="24"/>
        </w:rPr>
      </w:pPr>
    </w:p>
    <w:p w14:paraId="2E5C46EA" w14:textId="4DB98A7F" w:rsidR="0047568B" w:rsidRPr="00FC0E7D" w:rsidRDefault="0047568B" w:rsidP="00C918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noProof w:val="0"/>
          <w:sz w:val="24"/>
          <w:szCs w:val="24"/>
        </w:rPr>
      </w:pPr>
      <w:r w:rsidRPr="00FC0E7D">
        <w:rPr>
          <w:rFonts w:ascii="Arial" w:hAnsi="Arial" w:cs="Arial"/>
          <w:b/>
          <w:noProof w:val="0"/>
          <w:sz w:val="24"/>
          <w:szCs w:val="24"/>
          <w:u w:val="single"/>
        </w:rPr>
        <w:t xml:space="preserve">Method of Instruction: </w:t>
      </w:r>
      <w:r w:rsidR="00C918F9" w:rsidRPr="00C918F9">
        <w:rPr>
          <w:rFonts w:ascii="Arial" w:hAnsi="Arial" w:cs="Arial"/>
          <w:bCs/>
          <w:noProof w:val="0"/>
          <w:sz w:val="24"/>
          <w:szCs w:val="24"/>
        </w:rPr>
        <w:t>Methods may include lect</w:t>
      </w:r>
      <w:r w:rsidR="00C918F9" w:rsidRPr="00C918F9">
        <w:rPr>
          <w:rFonts w:ascii="Arial" w:hAnsi="Arial" w:cs="Arial"/>
          <w:noProof w:val="0"/>
          <w:sz w:val="24"/>
          <w:szCs w:val="24"/>
        </w:rPr>
        <w:t>ure, case studies, discussion, group work, problem solving sessions, computer sessions, and discussion of computer output</w:t>
      </w:r>
      <w:r w:rsidRPr="00FC0E7D">
        <w:rPr>
          <w:rFonts w:ascii="Arial" w:hAnsi="Arial" w:cs="Arial"/>
          <w:noProof w:val="0"/>
          <w:sz w:val="24"/>
          <w:szCs w:val="24"/>
        </w:rPr>
        <w:t>.</w:t>
      </w:r>
    </w:p>
    <w:p w14:paraId="25195840" w14:textId="77777777" w:rsidR="0047568B" w:rsidRPr="00FC0E7D" w:rsidRDefault="0047568B" w:rsidP="0047568B">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noProof w:val="0"/>
          <w:sz w:val="24"/>
          <w:szCs w:val="24"/>
        </w:rPr>
      </w:pPr>
    </w:p>
    <w:p w14:paraId="4E71DCA6" w14:textId="614F6771" w:rsidR="0047568B" w:rsidRDefault="0047568B" w:rsidP="00340A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noProof w:val="0"/>
          <w:sz w:val="24"/>
          <w:szCs w:val="24"/>
        </w:rPr>
      </w:pPr>
      <w:r w:rsidRPr="00FC0E7D">
        <w:rPr>
          <w:rFonts w:ascii="Arial" w:hAnsi="Arial" w:cs="Arial"/>
          <w:b/>
          <w:noProof w:val="0"/>
          <w:sz w:val="24"/>
          <w:szCs w:val="24"/>
          <w:u w:val="single"/>
        </w:rPr>
        <w:t>Evaluation Procedure:</w:t>
      </w:r>
      <w:r w:rsidRPr="00FC0E7D">
        <w:rPr>
          <w:rFonts w:ascii="Arial" w:hAnsi="Arial" w:cs="Arial"/>
          <w:noProof w:val="0"/>
          <w:sz w:val="24"/>
          <w:szCs w:val="24"/>
        </w:rPr>
        <w:t xml:space="preserve">  </w:t>
      </w:r>
      <w:r w:rsidR="00C918F9" w:rsidRPr="00C918F9">
        <w:rPr>
          <w:rFonts w:ascii="Arial" w:hAnsi="Arial" w:cs="Arial"/>
          <w:noProof w:val="0"/>
          <w:sz w:val="24"/>
          <w:szCs w:val="24"/>
        </w:rPr>
        <w:t>Assessments will vary in style and may include written exams, quizzes, homework assignments, and group projects</w:t>
      </w:r>
      <w:r w:rsidRPr="00FC0E7D">
        <w:rPr>
          <w:rFonts w:ascii="Arial" w:hAnsi="Arial" w:cs="Arial"/>
          <w:noProof w:val="0"/>
          <w:sz w:val="24"/>
          <w:szCs w:val="24"/>
        </w:rPr>
        <w:t>.</w:t>
      </w:r>
    </w:p>
    <w:p w14:paraId="012AACE4" w14:textId="77777777" w:rsidR="0047568B" w:rsidRDefault="004756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cs="Arial"/>
          <w:noProof w:val="0"/>
          <w:sz w:val="24"/>
          <w:szCs w:val="24"/>
        </w:rPr>
      </w:pPr>
    </w:p>
    <w:p w14:paraId="277BB8D7" w14:textId="6BF00272" w:rsidR="007A30E9" w:rsidRDefault="007A30E9" w:rsidP="007A30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cs="Arial"/>
          <w:noProof w:val="0"/>
          <w:sz w:val="24"/>
          <w:szCs w:val="24"/>
        </w:rPr>
      </w:pPr>
      <w:r w:rsidRPr="007A30E9">
        <w:rPr>
          <w:rFonts w:ascii="Arial" w:hAnsi="Arial" w:cs="Arial"/>
          <w:b/>
          <w:noProof w:val="0"/>
          <w:sz w:val="24"/>
          <w:szCs w:val="24"/>
          <w:u w:val="single"/>
        </w:rPr>
        <w:t>Minnesota Transfer Curriculum:</w:t>
      </w:r>
      <w:r w:rsidRPr="007A30E9">
        <w:rPr>
          <w:rFonts w:ascii="Arial" w:hAnsi="Arial" w:cs="Arial"/>
          <w:noProof w:val="0"/>
          <w:sz w:val="24"/>
          <w:szCs w:val="24"/>
        </w:rPr>
        <w:t xml:space="preserve"> </w:t>
      </w:r>
      <w:r w:rsidR="00312E06">
        <w:rPr>
          <w:rFonts w:ascii="Arial" w:hAnsi="Arial" w:cs="Arial"/>
          <w:noProof w:val="0"/>
          <w:sz w:val="24"/>
          <w:szCs w:val="24"/>
        </w:rPr>
        <w:t>G</w:t>
      </w:r>
      <w:r w:rsidR="009B140C">
        <w:rPr>
          <w:rFonts w:ascii="Arial" w:hAnsi="Arial" w:cs="Arial"/>
          <w:noProof w:val="0"/>
          <w:sz w:val="24"/>
          <w:szCs w:val="24"/>
        </w:rPr>
        <w:t>oal 4 – Mathematical/Logical Reasoning</w:t>
      </w:r>
    </w:p>
    <w:p w14:paraId="719ACA5E" w14:textId="1595F832" w:rsidR="009B140C" w:rsidRDefault="009B140C" w:rsidP="009B140C">
      <w:pPr>
        <w:pStyle w:val="ListParagraph"/>
        <w:numPr>
          <w:ilvl w:val="0"/>
          <w:numId w:val="3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cs="Arial"/>
          <w:sz w:val="24"/>
          <w:szCs w:val="24"/>
        </w:rPr>
      </w:pPr>
      <w:r>
        <w:rPr>
          <w:rFonts w:ascii="Arial" w:hAnsi="Arial" w:cs="Arial"/>
          <w:sz w:val="24"/>
          <w:szCs w:val="24"/>
        </w:rPr>
        <w:t>Illustrate historical and contemporary applications of mathematical/logical systems.</w:t>
      </w:r>
    </w:p>
    <w:p w14:paraId="355F57CD" w14:textId="1BBD7E5C" w:rsidR="009B140C" w:rsidRDefault="009B140C" w:rsidP="009B140C">
      <w:pPr>
        <w:pStyle w:val="ListParagraph"/>
        <w:numPr>
          <w:ilvl w:val="0"/>
          <w:numId w:val="3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cs="Arial"/>
          <w:sz w:val="24"/>
          <w:szCs w:val="24"/>
        </w:rPr>
      </w:pPr>
      <w:r>
        <w:rPr>
          <w:rFonts w:ascii="Arial" w:hAnsi="Arial" w:cs="Arial"/>
          <w:sz w:val="24"/>
          <w:szCs w:val="24"/>
        </w:rPr>
        <w:t>Clearly express mathematical/logical ideas in writing.</w:t>
      </w:r>
    </w:p>
    <w:p w14:paraId="4FA54991" w14:textId="6192B4BE" w:rsidR="009B140C" w:rsidRDefault="009B140C" w:rsidP="009B140C">
      <w:pPr>
        <w:pStyle w:val="ListParagraph"/>
        <w:numPr>
          <w:ilvl w:val="0"/>
          <w:numId w:val="3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cs="Arial"/>
          <w:sz w:val="24"/>
          <w:szCs w:val="24"/>
        </w:rPr>
      </w:pPr>
      <w:r>
        <w:rPr>
          <w:rFonts w:ascii="Arial" w:hAnsi="Arial" w:cs="Arial"/>
          <w:sz w:val="24"/>
          <w:szCs w:val="24"/>
        </w:rPr>
        <w:t>Explain what constitutes a valid mathematical/logical argument (proof).</w:t>
      </w:r>
    </w:p>
    <w:p w14:paraId="542CCC11" w14:textId="5A0A32F4" w:rsidR="009B140C" w:rsidRPr="009B140C" w:rsidRDefault="009B140C" w:rsidP="009B140C">
      <w:pPr>
        <w:pStyle w:val="ListParagraph"/>
        <w:numPr>
          <w:ilvl w:val="0"/>
          <w:numId w:val="3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cs="Arial"/>
          <w:sz w:val="24"/>
          <w:szCs w:val="24"/>
        </w:rPr>
      </w:pPr>
      <w:r>
        <w:rPr>
          <w:rFonts w:ascii="Arial" w:hAnsi="Arial" w:cs="Arial"/>
          <w:sz w:val="24"/>
          <w:szCs w:val="24"/>
        </w:rPr>
        <w:t>Apply higher-order problem-solving and/or modeling strategies.</w:t>
      </w:r>
    </w:p>
    <w:p w14:paraId="506ED09E" w14:textId="77777777" w:rsidR="007A30E9" w:rsidRPr="007A30E9" w:rsidRDefault="007A30E9" w:rsidP="007A30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cs="Arial"/>
          <w:noProof w:val="0"/>
          <w:sz w:val="24"/>
          <w:szCs w:val="24"/>
        </w:rPr>
      </w:pPr>
    </w:p>
    <w:p w14:paraId="4646264C" w14:textId="77777777" w:rsidR="007A30E9" w:rsidRPr="007A30E9" w:rsidRDefault="007A30E9" w:rsidP="007A30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cs="Arial"/>
          <w:b/>
          <w:noProof w:val="0"/>
          <w:sz w:val="24"/>
          <w:szCs w:val="24"/>
          <w:u w:val="single"/>
        </w:rPr>
      </w:pPr>
      <w:r w:rsidRPr="007A30E9">
        <w:rPr>
          <w:rFonts w:ascii="Arial" w:hAnsi="Arial" w:cs="Arial"/>
          <w:b/>
          <w:noProof w:val="0"/>
          <w:sz w:val="24"/>
          <w:szCs w:val="24"/>
          <w:u w:val="single"/>
        </w:rPr>
        <w:t>MnSCU Learning Outcomes:</w:t>
      </w:r>
    </w:p>
    <w:p w14:paraId="40EF3A42" w14:textId="62D31F7C" w:rsidR="007A30E9" w:rsidRPr="009B140C" w:rsidRDefault="009B140C" w:rsidP="00231B3D">
      <w:pPr>
        <w:pStyle w:val="ListParagraph"/>
        <w:numPr>
          <w:ilvl w:val="0"/>
          <w:numId w:val="42"/>
        </w:numPr>
        <w:rPr>
          <w:rFonts w:ascii="Arial" w:hAnsi="Arial" w:cs="Arial"/>
          <w:sz w:val="24"/>
          <w:szCs w:val="24"/>
        </w:rPr>
      </w:pPr>
      <w:r>
        <w:rPr>
          <w:rFonts w:ascii="Arial" w:hAnsi="Arial" w:cs="Arial"/>
          <w:sz w:val="24"/>
          <w:szCs w:val="24"/>
        </w:rPr>
        <w:t xml:space="preserve">This course will promote a student’s ability to </w:t>
      </w:r>
      <w:r w:rsidR="003C6437" w:rsidRPr="003C6437">
        <w:rPr>
          <w:rFonts w:ascii="Arial" w:hAnsi="Arial" w:cs="Arial"/>
          <w:bCs/>
          <w:sz w:val="24"/>
          <w:szCs w:val="24"/>
        </w:rPr>
        <w:t>use logical reasoning by studying mathematical patterns and relationships.  A successful student will be able to investigate the different ways in which to determine patterns for variables and evaluate the relationship between them</w:t>
      </w:r>
      <w:r w:rsidR="007A30E9" w:rsidRPr="009B140C">
        <w:rPr>
          <w:rFonts w:ascii="Arial" w:hAnsi="Arial" w:cs="Arial"/>
          <w:sz w:val="24"/>
          <w:szCs w:val="24"/>
        </w:rPr>
        <w:t>.</w:t>
      </w:r>
    </w:p>
    <w:p w14:paraId="5C4E8A33" w14:textId="04F37736" w:rsidR="009B140C" w:rsidRPr="009B140C" w:rsidRDefault="009B140C" w:rsidP="009B140C">
      <w:pPr>
        <w:pStyle w:val="ListParagraph"/>
        <w:numPr>
          <w:ilvl w:val="0"/>
          <w:numId w:val="42"/>
        </w:numPr>
        <w:rPr>
          <w:rFonts w:ascii="Arial" w:hAnsi="Arial" w:cs="Arial"/>
          <w:sz w:val="24"/>
          <w:szCs w:val="24"/>
        </w:rPr>
      </w:pPr>
      <w:r>
        <w:rPr>
          <w:rFonts w:ascii="Arial" w:hAnsi="Arial" w:cs="Arial"/>
          <w:sz w:val="24"/>
          <w:szCs w:val="24"/>
        </w:rPr>
        <w:t xml:space="preserve">This course will promote a student’s ability to </w:t>
      </w:r>
      <w:r w:rsidR="003C6437" w:rsidRPr="003C6437">
        <w:rPr>
          <w:rFonts w:ascii="Arial" w:hAnsi="Arial" w:cs="Arial"/>
          <w:sz w:val="24"/>
          <w:szCs w:val="24"/>
        </w:rPr>
        <w:t>use mathematical models to describe real-world phenomena and to solve real-world problems, as well as understand the limitations of models in making predictions and drawing conclusions.  A successful student will be able to design and carry out a real-world experiment or observational study and properly state the findings and conclusions</w:t>
      </w:r>
      <w:r>
        <w:rPr>
          <w:rFonts w:ascii="Arial" w:hAnsi="Arial" w:cs="Arial"/>
          <w:sz w:val="24"/>
          <w:szCs w:val="24"/>
        </w:rPr>
        <w:t>.</w:t>
      </w:r>
    </w:p>
    <w:p w14:paraId="65731C6D" w14:textId="1E282EB1" w:rsidR="009B140C" w:rsidRPr="009B140C" w:rsidRDefault="009B140C" w:rsidP="009B140C">
      <w:pPr>
        <w:pStyle w:val="ListParagraph"/>
        <w:numPr>
          <w:ilvl w:val="0"/>
          <w:numId w:val="42"/>
        </w:numPr>
        <w:rPr>
          <w:rFonts w:ascii="Arial" w:hAnsi="Arial" w:cs="Arial"/>
          <w:sz w:val="24"/>
          <w:szCs w:val="24"/>
        </w:rPr>
      </w:pPr>
      <w:r>
        <w:rPr>
          <w:rFonts w:ascii="Arial" w:hAnsi="Arial" w:cs="Arial"/>
          <w:sz w:val="24"/>
          <w:szCs w:val="24"/>
        </w:rPr>
        <w:t xml:space="preserve">This course will promote a student’s ability to </w:t>
      </w:r>
      <w:r w:rsidR="003C6437" w:rsidRPr="003C6437">
        <w:rPr>
          <w:rFonts w:ascii="Arial" w:hAnsi="Arial" w:cs="Arial"/>
          <w:sz w:val="24"/>
          <w:szCs w:val="24"/>
        </w:rPr>
        <w:t>organize data, communicate the essential features of the data, and interpret the data in a meaningful way.  A successful student will be able to organize data, communicate essential features of the data both numerically and graphically and provide interpretations and conclusions</w:t>
      </w:r>
      <w:r>
        <w:rPr>
          <w:rFonts w:ascii="Arial" w:hAnsi="Arial" w:cs="Arial"/>
          <w:sz w:val="24"/>
          <w:szCs w:val="24"/>
        </w:rPr>
        <w:t>.</w:t>
      </w:r>
    </w:p>
    <w:p w14:paraId="4844E877" w14:textId="7EB693FA" w:rsidR="009B140C" w:rsidRPr="009B140C" w:rsidRDefault="009B140C" w:rsidP="009B140C">
      <w:pPr>
        <w:pStyle w:val="ListParagraph"/>
        <w:numPr>
          <w:ilvl w:val="0"/>
          <w:numId w:val="42"/>
        </w:numPr>
        <w:rPr>
          <w:rFonts w:ascii="Arial" w:hAnsi="Arial" w:cs="Arial"/>
          <w:sz w:val="24"/>
          <w:szCs w:val="24"/>
        </w:rPr>
      </w:pPr>
      <w:r>
        <w:rPr>
          <w:rFonts w:ascii="Arial" w:hAnsi="Arial" w:cs="Arial"/>
          <w:sz w:val="24"/>
          <w:szCs w:val="24"/>
        </w:rPr>
        <w:t xml:space="preserve">This course will promote a student’s ability to </w:t>
      </w:r>
      <w:r w:rsidR="003C6437" w:rsidRPr="003C6437">
        <w:rPr>
          <w:rFonts w:ascii="Arial" w:hAnsi="Arial" w:cs="Arial"/>
          <w:bCs/>
          <w:sz w:val="24"/>
          <w:szCs w:val="24"/>
        </w:rPr>
        <w:t xml:space="preserve">do a critical analysis of scientific and other research.  A successful student will be able to answer a desired </w:t>
      </w:r>
      <w:r w:rsidR="003C6437" w:rsidRPr="003C6437">
        <w:rPr>
          <w:rFonts w:ascii="Arial" w:hAnsi="Arial" w:cs="Arial"/>
          <w:bCs/>
          <w:sz w:val="24"/>
          <w:szCs w:val="24"/>
        </w:rPr>
        <w:lastRenderedPageBreak/>
        <w:t>research question through hypothesis testing by providing implications, interpretations and conclusions</w:t>
      </w:r>
      <w:r>
        <w:rPr>
          <w:rFonts w:ascii="Arial" w:hAnsi="Arial" w:cs="Arial"/>
          <w:sz w:val="24"/>
          <w:szCs w:val="24"/>
        </w:rPr>
        <w:t>.</w:t>
      </w:r>
    </w:p>
    <w:p w14:paraId="1E504C27" w14:textId="66E2E84F" w:rsidR="007A30E9" w:rsidRDefault="009B140C" w:rsidP="00C549BE">
      <w:pPr>
        <w:pStyle w:val="ListParagraph"/>
        <w:numPr>
          <w:ilvl w:val="0"/>
          <w:numId w:val="4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cs="Arial"/>
          <w:sz w:val="24"/>
          <w:szCs w:val="24"/>
        </w:rPr>
      </w:pPr>
      <w:r>
        <w:rPr>
          <w:rFonts w:ascii="Arial" w:hAnsi="Arial" w:cs="Arial"/>
          <w:sz w:val="24"/>
          <w:szCs w:val="24"/>
        </w:rPr>
        <w:t xml:space="preserve">This course will promote a student’s ability to </w:t>
      </w:r>
      <w:r w:rsidR="003C6437" w:rsidRPr="003C6437">
        <w:rPr>
          <w:rFonts w:ascii="Arial" w:hAnsi="Arial" w:cs="Arial"/>
          <w:sz w:val="24"/>
          <w:szCs w:val="24"/>
        </w:rPr>
        <w:t>extract correct information from tables and common graphical displays.  A successful student will be able to draw conclusions and express relationships (both orally and written) illustrated in graphical displays such as line graphs, scatterplots, histograms and frequency tables</w:t>
      </w:r>
      <w:r>
        <w:rPr>
          <w:rFonts w:ascii="Arial" w:hAnsi="Arial" w:cs="Arial"/>
          <w:sz w:val="24"/>
          <w:szCs w:val="24"/>
        </w:rPr>
        <w:t>.</w:t>
      </w:r>
    </w:p>
    <w:p w14:paraId="29F7001C" w14:textId="640DF055" w:rsidR="003C6437" w:rsidRDefault="003C6437" w:rsidP="00C549BE">
      <w:pPr>
        <w:pStyle w:val="ListParagraph"/>
        <w:numPr>
          <w:ilvl w:val="0"/>
          <w:numId w:val="4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cs="Arial"/>
          <w:sz w:val="24"/>
          <w:szCs w:val="24"/>
        </w:rPr>
      </w:pPr>
      <w:r>
        <w:rPr>
          <w:rFonts w:ascii="Arial" w:hAnsi="Arial" w:cs="Arial"/>
          <w:sz w:val="24"/>
          <w:szCs w:val="24"/>
        </w:rPr>
        <w:t xml:space="preserve">This course will promote a student’s ability to </w:t>
      </w:r>
      <w:r w:rsidR="000A4CDA" w:rsidRPr="000A4CDA">
        <w:rPr>
          <w:rFonts w:ascii="Arial" w:hAnsi="Arial" w:cs="Arial"/>
          <w:sz w:val="24"/>
          <w:szCs w:val="24"/>
        </w:rPr>
        <w:t>use appropriate technology to describe and solve quantitative problems.  A successful student will be able to use the statistical software package JMP to perform most analyses in this course.  The students will also be able to interpret the results from the given output</w:t>
      </w:r>
      <w:r>
        <w:rPr>
          <w:rFonts w:ascii="Arial" w:hAnsi="Arial" w:cs="Arial"/>
          <w:sz w:val="24"/>
          <w:szCs w:val="24"/>
        </w:rPr>
        <w:t>.</w:t>
      </w:r>
    </w:p>
    <w:p w14:paraId="6B318F5A" w14:textId="536D1E1C" w:rsidR="003C6437" w:rsidRDefault="003C6437" w:rsidP="003C64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cs="Arial"/>
          <w:sz w:val="24"/>
          <w:szCs w:val="24"/>
        </w:rPr>
      </w:pPr>
    </w:p>
    <w:p w14:paraId="1F1C9CBE" w14:textId="77777777" w:rsidR="003C6437" w:rsidRPr="003C6437" w:rsidRDefault="003C6437" w:rsidP="003C6437">
      <w:pPr>
        <w:pStyle w:val="PlainText"/>
        <w:rPr>
          <w:rFonts w:ascii="Arial" w:eastAsia="MS Mincho" w:hAnsi="Arial" w:cs="Arial"/>
          <w:bCs/>
          <w:sz w:val="24"/>
          <w:u w:val="single"/>
        </w:rPr>
      </w:pPr>
      <w:r w:rsidRPr="003C6437">
        <w:rPr>
          <w:rFonts w:ascii="Arial" w:eastAsia="MS Mincho" w:hAnsi="Arial" w:cs="Arial"/>
          <w:b/>
          <w:bCs/>
          <w:sz w:val="24"/>
          <w:u w:val="single"/>
        </w:rPr>
        <w:t>Possible Computer Software:</w:t>
      </w:r>
    </w:p>
    <w:p w14:paraId="27B5D761" w14:textId="15C3432F" w:rsidR="003C6437" w:rsidRPr="003C6437" w:rsidRDefault="003C6437" w:rsidP="003C6437">
      <w:pPr>
        <w:pStyle w:val="PlainText"/>
        <w:numPr>
          <w:ilvl w:val="0"/>
          <w:numId w:val="47"/>
        </w:numPr>
        <w:rPr>
          <w:rFonts w:ascii="Arial" w:eastAsia="MS Mincho" w:hAnsi="Arial" w:cs="Arial"/>
          <w:sz w:val="24"/>
        </w:rPr>
      </w:pPr>
      <w:r w:rsidRPr="003C6437">
        <w:rPr>
          <w:rFonts w:ascii="Arial" w:eastAsia="MS Mincho" w:hAnsi="Arial" w:cs="Arial"/>
          <w:sz w:val="24"/>
        </w:rPr>
        <w:t xml:space="preserve">JMP </w:t>
      </w:r>
    </w:p>
    <w:p w14:paraId="13105007" w14:textId="77777777" w:rsidR="003C6437" w:rsidRPr="003C6437" w:rsidRDefault="003C6437" w:rsidP="001440E3">
      <w:pPr>
        <w:pStyle w:val="PlainText"/>
        <w:numPr>
          <w:ilvl w:val="0"/>
          <w:numId w:val="4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cs="Arial"/>
          <w:sz w:val="24"/>
          <w:szCs w:val="24"/>
        </w:rPr>
      </w:pPr>
      <w:r w:rsidRPr="003C6437">
        <w:rPr>
          <w:rFonts w:ascii="Arial" w:eastAsia="MS Mincho" w:hAnsi="Arial" w:cs="Arial"/>
          <w:sz w:val="24"/>
        </w:rPr>
        <w:t>Excel</w:t>
      </w:r>
    </w:p>
    <w:p w14:paraId="1C28F16A" w14:textId="1EDCAE1D" w:rsidR="003C6437" w:rsidRPr="003C6437" w:rsidRDefault="003C6437" w:rsidP="001440E3">
      <w:pPr>
        <w:pStyle w:val="PlainText"/>
        <w:numPr>
          <w:ilvl w:val="0"/>
          <w:numId w:val="4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cs="Arial"/>
          <w:sz w:val="24"/>
          <w:szCs w:val="24"/>
        </w:rPr>
      </w:pPr>
      <w:r w:rsidRPr="003C6437">
        <w:rPr>
          <w:rFonts w:ascii="Arial" w:eastAsia="MS Mincho" w:hAnsi="Arial" w:cs="Arial"/>
          <w:sz w:val="24"/>
        </w:rPr>
        <w:t>SPSS</w:t>
      </w:r>
    </w:p>
    <w:p w14:paraId="5D375F79" w14:textId="77777777" w:rsidR="0047568B" w:rsidRDefault="004756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cs="Arial"/>
          <w:noProof w:val="0"/>
          <w:sz w:val="24"/>
          <w:szCs w:val="24"/>
        </w:rPr>
      </w:pPr>
    </w:p>
    <w:p w14:paraId="7A3796FC" w14:textId="77777777" w:rsidR="00340A1F" w:rsidRDefault="00340A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cs="Arial"/>
          <w:noProof w:val="0"/>
          <w:sz w:val="24"/>
          <w:szCs w:val="24"/>
        </w:rPr>
      </w:pPr>
    </w:p>
    <w:p w14:paraId="30568B16" w14:textId="5CC028DE" w:rsidR="0047568B" w:rsidRPr="00FC0E7D" w:rsidRDefault="0047568B" w:rsidP="004756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cs="Arial"/>
          <w:noProof w:val="0"/>
          <w:sz w:val="24"/>
          <w:szCs w:val="24"/>
        </w:rPr>
      </w:pPr>
      <w:r w:rsidRPr="00340A1F">
        <w:rPr>
          <w:rFonts w:ascii="Arial" w:hAnsi="Arial" w:cs="Arial"/>
          <w:b/>
          <w:noProof w:val="0"/>
          <w:sz w:val="24"/>
          <w:szCs w:val="24"/>
        </w:rPr>
        <w:t>Last Revised:</w:t>
      </w:r>
      <w:r w:rsidR="00340A1F">
        <w:rPr>
          <w:rFonts w:ascii="Arial" w:hAnsi="Arial" w:cs="Arial"/>
          <w:noProof w:val="0"/>
          <w:sz w:val="24"/>
          <w:szCs w:val="24"/>
        </w:rPr>
        <w:t xml:space="preserve"> </w:t>
      </w:r>
      <w:r w:rsidR="003C6437">
        <w:rPr>
          <w:rFonts w:ascii="Arial" w:hAnsi="Arial" w:cs="Arial"/>
          <w:noProof w:val="0"/>
          <w:sz w:val="24"/>
          <w:szCs w:val="24"/>
        </w:rPr>
        <w:t xml:space="preserve">Fall 2011 </w:t>
      </w:r>
      <w:r w:rsidR="009B140C">
        <w:rPr>
          <w:rFonts w:ascii="Arial" w:hAnsi="Arial" w:cs="Arial"/>
          <w:noProof w:val="0"/>
          <w:sz w:val="24"/>
          <w:szCs w:val="24"/>
        </w:rPr>
        <w:t>by the Statistics Subgroup</w:t>
      </w:r>
      <w:r w:rsidR="00866C6C">
        <w:rPr>
          <w:rFonts w:ascii="Arial" w:hAnsi="Arial" w:cs="Arial"/>
          <w:noProof w:val="0"/>
          <w:sz w:val="24"/>
          <w:szCs w:val="24"/>
        </w:rPr>
        <w:t>.</w:t>
      </w:r>
      <w:bookmarkStart w:id="0" w:name="_GoBack"/>
      <w:bookmarkEnd w:id="0"/>
    </w:p>
    <w:p w14:paraId="0322A00A" w14:textId="77777777" w:rsidR="0047568B" w:rsidRPr="00FC0E7D" w:rsidRDefault="0047568B" w:rsidP="004756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cs="Arial"/>
          <w:noProof w:val="0"/>
          <w:sz w:val="24"/>
          <w:szCs w:val="24"/>
        </w:rPr>
      </w:pPr>
    </w:p>
    <w:sectPr w:rsidR="0047568B" w:rsidRPr="00FC0E7D" w:rsidSect="0047568B">
      <w:headerReference w:type="even" r:id="rId7"/>
      <w:headerReference w:type="default" r:id="rId8"/>
      <w:pgSz w:w="12240" w:h="15840"/>
      <w:pgMar w:top="1440" w:right="1584"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241C8F" w14:textId="77777777" w:rsidR="0047568B" w:rsidRDefault="0047568B">
      <w:r>
        <w:separator/>
      </w:r>
    </w:p>
  </w:endnote>
  <w:endnote w:type="continuationSeparator" w:id="0">
    <w:p w14:paraId="74B2131E" w14:textId="77777777" w:rsidR="0047568B" w:rsidRDefault="004756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625953" w14:textId="77777777" w:rsidR="0047568B" w:rsidRDefault="0047568B">
      <w:r>
        <w:separator/>
      </w:r>
    </w:p>
  </w:footnote>
  <w:footnote w:type="continuationSeparator" w:id="0">
    <w:p w14:paraId="7B1BE5C8" w14:textId="77777777" w:rsidR="0047568B" w:rsidRDefault="004756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576E31" w14:textId="77777777" w:rsidR="0047568B" w:rsidRDefault="0047568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14:paraId="2E2B1EA6" w14:textId="77777777" w:rsidR="0047568B" w:rsidRDefault="0047568B">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551DC3" w14:textId="3367A595" w:rsidR="0047568B" w:rsidRPr="005278A3" w:rsidRDefault="0047568B">
    <w:pPr>
      <w:pStyle w:val="Header"/>
      <w:framePr w:wrap="around" w:vAnchor="text" w:hAnchor="margin" w:xAlign="right" w:y="1"/>
      <w:rPr>
        <w:rStyle w:val="PageNumber"/>
        <w:rFonts w:ascii="Arial" w:hAnsi="Arial" w:cs="Arial"/>
      </w:rPr>
    </w:pPr>
    <w:r w:rsidRPr="005278A3">
      <w:rPr>
        <w:rStyle w:val="PageNumber"/>
        <w:rFonts w:ascii="Arial" w:hAnsi="Arial" w:cs="Arial"/>
      </w:rPr>
      <w:fldChar w:fldCharType="begin"/>
    </w:r>
    <w:r w:rsidRPr="005278A3">
      <w:rPr>
        <w:rStyle w:val="PageNumber"/>
        <w:rFonts w:ascii="Arial" w:hAnsi="Arial" w:cs="Arial"/>
      </w:rPr>
      <w:instrText xml:space="preserve">PAGE  </w:instrText>
    </w:r>
    <w:r w:rsidRPr="005278A3">
      <w:rPr>
        <w:rStyle w:val="PageNumber"/>
        <w:rFonts w:ascii="Arial" w:hAnsi="Arial" w:cs="Arial"/>
      </w:rPr>
      <w:fldChar w:fldCharType="separate"/>
    </w:r>
    <w:r w:rsidR="00866C6C">
      <w:rPr>
        <w:rStyle w:val="PageNumber"/>
        <w:rFonts w:ascii="Arial" w:hAnsi="Arial" w:cs="Arial"/>
      </w:rPr>
      <w:t>4</w:t>
    </w:r>
    <w:r w:rsidRPr="005278A3">
      <w:rPr>
        <w:rStyle w:val="PageNumber"/>
        <w:rFonts w:ascii="Arial" w:hAnsi="Arial" w:cs="Arial"/>
      </w:rPr>
      <w:fldChar w:fldCharType="end"/>
    </w:r>
  </w:p>
  <w:p w14:paraId="44638979" w14:textId="77777777" w:rsidR="0047568B" w:rsidRDefault="0047568B">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25989"/>
    <w:multiLevelType w:val="hybridMultilevel"/>
    <w:tmpl w:val="654A28B2"/>
    <w:lvl w:ilvl="0" w:tplc="98B86E9A">
      <w:start w:val="1992"/>
      <w:numFmt w:val="bullet"/>
      <w:lvlText w:val="-"/>
      <w:lvlJc w:val="left"/>
      <w:pPr>
        <w:tabs>
          <w:tab w:val="num" w:pos="1800"/>
        </w:tabs>
        <w:ind w:left="1800" w:hanging="360"/>
      </w:pPr>
      <w:rPr>
        <w:rFont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6C044D"/>
    <w:multiLevelType w:val="hybridMultilevel"/>
    <w:tmpl w:val="E8B4F56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902CF0"/>
    <w:multiLevelType w:val="singleLevel"/>
    <w:tmpl w:val="98B86E9A"/>
    <w:lvl w:ilvl="0">
      <w:start w:val="1992"/>
      <w:numFmt w:val="bullet"/>
      <w:lvlText w:val="-"/>
      <w:lvlJc w:val="left"/>
      <w:pPr>
        <w:tabs>
          <w:tab w:val="num" w:pos="1800"/>
        </w:tabs>
        <w:ind w:left="1800" w:hanging="360"/>
      </w:pPr>
      <w:rPr>
        <w:rFonts w:hint="default"/>
      </w:rPr>
    </w:lvl>
  </w:abstractNum>
  <w:abstractNum w:abstractNumId="3" w15:restartNumberingAfterBreak="0">
    <w:nsid w:val="04B9645D"/>
    <w:multiLevelType w:val="hybridMultilevel"/>
    <w:tmpl w:val="39F27482"/>
    <w:lvl w:ilvl="0" w:tplc="4B38FEF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0D4635"/>
    <w:multiLevelType w:val="hybridMultilevel"/>
    <w:tmpl w:val="4C84F980"/>
    <w:lvl w:ilvl="0" w:tplc="04090003">
      <w:start w:val="1"/>
      <w:numFmt w:val="bullet"/>
      <w:lvlText w:val="o"/>
      <w:lvlJc w:val="left"/>
      <w:pPr>
        <w:ind w:left="720" w:hanging="360"/>
      </w:pPr>
      <w:rPr>
        <w:rFonts w:ascii="Courier New" w:hAnsi="Courier New" w:cs="Symbol" w:hint="default"/>
      </w:rPr>
    </w:lvl>
    <w:lvl w:ilvl="1" w:tplc="04090003" w:tentative="1">
      <w:start w:val="1"/>
      <w:numFmt w:val="bullet"/>
      <w:lvlText w:val="o"/>
      <w:lvlJc w:val="left"/>
      <w:pPr>
        <w:ind w:left="1440" w:hanging="360"/>
      </w:pPr>
      <w:rPr>
        <w:rFonts w:ascii="Courier New" w:hAnsi="Courier New" w:cs="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48182D"/>
    <w:multiLevelType w:val="hybridMultilevel"/>
    <w:tmpl w:val="5E58B732"/>
    <w:lvl w:ilvl="0" w:tplc="97528CFA">
      <w:start w:val="1"/>
      <w:numFmt w:val="upperRoman"/>
      <w:lvlText w:val="%1."/>
      <w:lvlJc w:val="right"/>
      <w:pPr>
        <w:tabs>
          <w:tab w:val="num" w:pos="720"/>
        </w:tabs>
        <w:ind w:left="720" w:hanging="360"/>
      </w:pPr>
    </w:lvl>
    <w:lvl w:ilvl="1" w:tplc="D22443E6" w:tentative="1">
      <w:start w:val="1"/>
      <w:numFmt w:val="upperRoman"/>
      <w:lvlText w:val="%2."/>
      <w:lvlJc w:val="right"/>
      <w:pPr>
        <w:tabs>
          <w:tab w:val="num" w:pos="1440"/>
        </w:tabs>
        <w:ind w:left="1440" w:hanging="360"/>
      </w:pPr>
    </w:lvl>
    <w:lvl w:ilvl="2" w:tplc="610454E4" w:tentative="1">
      <w:start w:val="1"/>
      <w:numFmt w:val="upperRoman"/>
      <w:lvlText w:val="%3."/>
      <w:lvlJc w:val="right"/>
      <w:pPr>
        <w:tabs>
          <w:tab w:val="num" w:pos="2160"/>
        </w:tabs>
        <w:ind w:left="2160" w:hanging="360"/>
      </w:pPr>
    </w:lvl>
    <w:lvl w:ilvl="3" w:tplc="1FECF710" w:tentative="1">
      <w:start w:val="1"/>
      <w:numFmt w:val="upperRoman"/>
      <w:lvlText w:val="%4."/>
      <w:lvlJc w:val="right"/>
      <w:pPr>
        <w:tabs>
          <w:tab w:val="num" w:pos="2880"/>
        </w:tabs>
        <w:ind w:left="2880" w:hanging="360"/>
      </w:pPr>
    </w:lvl>
    <w:lvl w:ilvl="4" w:tplc="AEEC0578" w:tentative="1">
      <w:start w:val="1"/>
      <w:numFmt w:val="upperRoman"/>
      <w:lvlText w:val="%5."/>
      <w:lvlJc w:val="right"/>
      <w:pPr>
        <w:tabs>
          <w:tab w:val="num" w:pos="3600"/>
        </w:tabs>
        <w:ind w:left="3600" w:hanging="360"/>
      </w:pPr>
    </w:lvl>
    <w:lvl w:ilvl="5" w:tplc="4A60C602" w:tentative="1">
      <w:start w:val="1"/>
      <w:numFmt w:val="upperRoman"/>
      <w:lvlText w:val="%6."/>
      <w:lvlJc w:val="right"/>
      <w:pPr>
        <w:tabs>
          <w:tab w:val="num" w:pos="4320"/>
        </w:tabs>
        <w:ind w:left="4320" w:hanging="360"/>
      </w:pPr>
    </w:lvl>
    <w:lvl w:ilvl="6" w:tplc="C0D43D12" w:tentative="1">
      <w:start w:val="1"/>
      <w:numFmt w:val="upperRoman"/>
      <w:lvlText w:val="%7."/>
      <w:lvlJc w:val="right"/>
      <w:pPr>
        <w:tabs>
          <w:tab w:val="num" w:pos="5040"/>
        </w:tabs>
        <w:ind w:left="5040" w:hanging="360"/>
      </w:pPr>
    </w:lvl>
    <w:lvl w:ilvl="7" w:tplc="5E2898CE" w:tentative="1">
      <w:start w:val="1"/>
      <w:numFmt w:val="upperRoman"/>
      <w:lvlText w:val="%8."/>
      <w:lvlJc w:val="right"/>
      <w:pPr>
        <w:tabs>
          <w:tab w:val="num" w:pos="5760"/>
        </w:tabs>
        <w:ind w:left="5760" w:hanging="360"/>
      </w:pPr>
    </w:lvl>
    <w:lvl w:ilvl="8" w:tplc="9EB88944" w:tentative="1">
      <w:start w:val="1"/>
      <w:numFmt w:val="upperRoman"/>
      <w:lvlText w:val="%9."/>
      <w:lvlJc w:val="right"/>
      <w:pPr>
        <w:tabs>
          <w:tab w:val="num" w:pos="6480"/>
        </w:tabs>
        <w:ind w:left="6480" w:hanging="360"/>
      </w:pPr>
    </w:lvl>
  </w:abstractNum>
  <w:abstractNum w:abstractNumId="6" w15:restartNumberingAfterBreak="0">
    <w:nsid w:val="19F74415"/>
    <w:multiLevelType w:val="hybridMultilevel"/>
    <w:tmpl w:val="237C9D22"/>
    <w:lvl w:ilvl="0" w:tplc="4B38FEF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0A47003"/>
    <w:multiLevelType w:val="singleLevel"/>
    <w:tmpl w:val="98B86E9A"/>
    <w:lvl w:ilvl="0">
      <w:start w:val="1992"/>
      <w:numFmt w:val="bullet"/>
      <w:lvlText w:val="-"/>
      <w:lvlJc w:val="left"/>
      <w:pPr>
        <w:tabs>
          <w:tab w:val="num" w:pos="1800"/>
        </w:tabs>
        <w:ind w:left="1800" w:hanging="360"/>
      </w:pPr>
      <w:rPr>
        <w:rFonts w:hint="default"/>
      </w:rPr>
    </w:lvl>
  </w:abstractNum>
  <w:abstractNum w:abstractNumId="8" w15:restartNumberingAfterBreak="0">
    <w:nsid w:val="23540744"/>
    <w:multiLevelType w:val="hybridMultilevel"/>
    <w:tmpl w:val="F45C1A30"/>
    <w:lvl w:ilvl="0" w:tplc="04090003">
      <w:start w:val="1"/>
      <w:numFmt w:val="bullet"/>
      <w:lvlText w:val="o"/>
      <w:lvlJc w:val="left"/>
      <w:pPr>
        <w:ind w:left="720" w:hanging="360"/>
      </w:pPr>
      <w:rPr>
        <w:rFonts w:ascii="Courier New" w:hAnsi="Courier New" w:cs="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D820CF"/>
    <w:multiLevelType w:val="hybridMultilevel"/>
    <w:tmpl w:val="951E4C7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36F87705"/>
    <w:multiLevelType w:val="hybridMultilevel"/>
    <w:tmpl w:val="BEE4A552"/>
    <w:lvl w:ilvl="0" w:tplc="B300A2E6">
      <w:start w:val="1"/>
      <w:numFmt w:val="decimal"/>
      <w:lvlText w:val="%1."/>
      <w:lvlJc w:val="left"/>
      <w:pPr>
        <w:tabs>
          <w:tab w:val="num" w:pos="720"/>
        </w:tabs>
        <w:ind w:left="720" w:hanging="360"/>
      </w:pPr>
    </w:lvl>
    <w:lvl w:ilvl="1" w:tplc="00844504" w:tentative="1">
      <w:start w:val="1"/>
      <w:numFmt w:val="decimal"/>
      <w:lvlText w:val="%2."/>
      <w:lvlJc w:val="left"/>
      <w:pPr>
        <w:tabs>
          <w:tab w:val="num" w:pos="1440"/>
        </w:tabs>
        <w:ind w:left="1440" w:hanging="360"/>
      </w:pPr>
    </w:lvl>
    <w:lvl w:ilvl="2" w:tplc="3FFC163C" w:tentative="1">
      <w:start w:val="1"/>
      <w:numFmt w:val="decimal"/>
      <w:lvlText w:val="%3."/>
      <w:lvlJc w:val="left"/>
      <w:pPr>
        <w:tabs>
          <w:tab w:val="num" w:pos="2160"/>
        </w:tabs>
        <w:ind w:left="2160" w:hanging="360"/>
      </w:pPr>
    </w:lvl>
    <w:lvl w:ilvl="3" w:tplc="55A2974A" w:tentative="1">
      <w:start w:val="1"/>
      <w:numFmt w:val="decimal"/>
      <w:lvlText w:val="%4."/>
      <w:lvlJc w:val="left"/>
      <w:pPr>
        <w:tabs>
          <w:tab w:val="num" w:pos="2880"/>
        </w:tabs>
        <w:ind w:left="2880" w:hanging="360"/>
      </w:pPr>
    </w:lvl>
    <w:lvl w:ilvl="4" w:tplc="9AB46A90" w:tentative="1">
      <w:start w:val="1"/>
      <w:numFmt w:val="decimal"/>
      <w:lvlText w:val="%5."/>
      <w:lvlJc w:val="left"/>
      <w:pPr>
        <w:tabs>
          <w:tab w:val="num" w:pos="3600"/>
        </w:tabs>
        <w:ind w:left="3600" w:hanging="360"/>
      </w:pPr>
    </w:lvl>
    <w:lvl w:ilvl="5" w:tplc="9F2CF246" w:tentative="1">
      <w:start w:val="1"/>
      <w:numFmt w:val="decimal"/>
      <w:lvlText w:val="%6."/>
      <w:lvlJc w:val="left"/>
      <w:pPr>
        <w:tabs>
          <w:tab w:val="num" w:pos="4320"/>
        </w:tabs>
        <w:ind w:left="4320" w:hanging="360"/>
      </w:pPr>
    </w:lvl>
    <w:lvl w:ilvl="6" w:tplc="03CE4CF4" w:tentative="1">
      <w:start w:val="1"/>
      <w:numFmt w:val="decimal"/>
      <w:lvlText w:val="%7."/>
      <w:lvlJc w:val="left"/>
      <w:pPr>
        <w:tabs>
          <w:tab w:val="num" w:pos="5040"/>
        </w:tabs>
        <w:ind w:left="5040" w:hanging="360"/>
      </w:pPr>
    </w:lvl>
    <w:lvl w:ilvl="7" w:tplc="AEC40C3E" w:tentative="1">
      <w:start w:val="1"/>
      <w:numFmt w:val="decimal"/>
      <w:lvlText w:val="%8."/>
      <w:lvlJc w:val="left"/>
      <w:pPr>
        <w:tabs>
          <w:tab w:val="num" w:pos="5760"/>
        </w:tabs>
        <w:ind w:left="5760" w:hanging="360"/>
      </w:pPr>
    </w:lvl>
    <w:lvl w:ilvl="8" w:tplc="EC76F9D6" w:tentative="1">
      <w:start w:val="1"/>
      <w:numFmt w:val="decimal"/>
      <w:lvlText w:val="%9."/>
      <w:lvlJc w:val="left"/>
      <w:pPr>
        <w:tabs>
          <w:tab w:val="num" w:pos="6480"/>
        </w:tabs>
        <w:ind w:left="6480" w:hanging="360"/>
      </w:pPr>
    </w:lvl>
  </w:abstractNum>
  <w:abstractNum w:abstractNumId="11" w15:restartNumberingAfterBreak="0">
    <w:nsid w:val="38956967"/>
    <w:multiLevelType w:val="hybridMultilevel"/>
    <w:tmpl w:val="A64C42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B7B2DC4"/>
    <w:multiLevelType w:val="multilevel"/>
    <w:tmpl w:val="C83AE1B6"/>
    <w:numStyleLink w:val="CourseOutline"/>
  </w:abstractNum>
  <w:abstractNum w:abstractNumId="13" w15:restartNumberingAfterBreak="0">
    <w:nsid w:val="3D1041CC"/>
    <w:multiLevelType w:val="hybridMultilevel"/>
    <w:tmpl w:val="F184DEE6"/>
    <w:lvl w:ilvl="0" w:tplc="4B38FEF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465F86"/>
    <w:multiLevelType w:val="singleLevel"/>
    <w:tmpl w:val="98B86E9A"/>
    <w:lvl w:ilvl="0">
      <w:start w:val="1992"/>
      <w:numFmt w:val="bullet"/>
      <w:lvlText w:val="-"/>
      <w:lvlJc w:val="left"/>
      <w:pPr>
        <w:tabs>
          <w:tab w:val="num" w:pos="1800"/>
        </w:tabs>
        <w:ind w:left="1800" w:hanging="360"/>
      </w:pPr>
      <w:rPr>
        <w:rFonts w:hint="default"/>
      </w:rPr>
    </w:lvl>
  </w:abstractNum>
  <w:abstractNum w:abstractNumId="15" w15:restartNumberingAfterBreak="0">
    <w:nsid w:val="41495BC4"/>
    <w:multiLevelType w:val="hybridMultilevel"/>
    <w:tmpl w:val="5810CFA2"/>
    <w:lvl w:ilvl="0" w:tplc="4B38FEF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9F16BC"/>
    <w:multiLevelType w:val="hybridMultilevel"/>
    <w:tmpl w:val="C0947908"/>
    <w:lvl w:ilvl="0" w:tplc="4B38FEFE">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360" w:hanging="360"/>
      </w:pPr>
      <w:rPr>
        <w:rFonts w:ascii="Courier New" w:hAnsi="Courier New" w:cs="Symbol"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Symbol"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Symbol" w:hint="default"/>
      </w:rPr>
    </w:lvl>
    <w:lvl w:ilvl="8" w:tplc="04090005" w:tentative="1">
      <w:start w:val="1"/>
      <w:numFmt w:val="bullet"/>
      <w:lvlText w:val=""/>
      <w:lvlJc w:val="left"/>
      <w:pPr>
        <w:ind w:left="5400" w:hanging="360"/>
      </w:pPr>
      <w:rPr>
        <w:rFonts w:ascii="Wingdings" w:hAnsi="Wingdings" w:hint="default"/>
      </w:rPr>
    </w:lvl>
  </w:abstractNum>
  <w:abstractNum w:abstractNumId="17" w15:restartNumberingAfterBreak="0">
    <w:nsid w:val="47BB2653"/>
    <w:multiLevelType w:val="hybridMultilevel"/>
    <w:tmpl w:val="CE402954"/>
    <w:lvl w:ilvl="0" w:tplc="98B86E9A">
      <w:start w:val="1992"/>
      <w:numFmt w:val="bullet"/>
      <w:lvlText w:val="-"/>
      <w:lvlJc w:val="left"/>
      <w:pPr>
        <w:tabs>
          <w:tab w:val="num" w:pos="1800"/>
        </w:tabs>
        <w:ind w:left="1800" w:hanging="360"/>
      </w:pPr>
      <w:rPr>
        <w:rFont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9A329C"/>
    <w:multiLevelType w:val="singleLevel"/>
    <w:tmpl w:val="4B38FEFE"/>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C093405"/>
    <w:multiLevelType w:val="multilevel"/>
    <w:tmpl w:val="C83AE1B6"/>
    <w:numStyleLink w:val="CourseOutline"/>
  </w:abstractNum>
  <w:abstractNum w:abstractNumId="20" w15:restartNumberingAfterBreak="0">
    <w:nsid w:val="4C5525D7"/>
    <w:multiLevelType w:val="hybridMultilevel"/>
    <w:tmpl w:val="DC8A3408"/>
    <w:lvl w:ilvl="0" w:tplc="4B38FEF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50545E"/>
    <w:multiLevelType w:val="singleLevel"/>
    <w:tmpl w:val="4B38FEFE"/>
    <w:lvl w:ilvl="0">
      <w:start w:val="1"/>
      <w:numFmt w:val="bullet"/>
      <w:lvlText w:val=""/>
      <w:lvlJc w:val="left"/>
      <w:pPr>
        <w:ind w:left="720" w:hanging="360"/>
      </w:pPr>
      <w:rPr>
        <w:rFonts w:ascii="Symbol" w:hAnsi="Symbol" w:hint="default"/>
      </w:rPr>
    </w:lvl>
  </w:abstractNum>
  <w:abstractNum w:abstractNumId="22" w15:restartNumberingAfterBreak="0">
    <w:nsid w:val="59DA5716"/>
    <w:multiLevelType w:val="hybridMultilevel"/>
    <w:tmpl w:val="A5C29C74"/>
    <w:lvl w:ilvl="0" w:tplc="4ABA21B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D401D04"/>
    <w:multiLevelType w:val="hybridMultilevel"/>
    <w:tmpl w:val="A1A0113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F1F0158"/>
    <w:multiLevelType w:val="singleLevel"/>
    <w:tmpl w:val="0CD22466"/>
    <w:lvl w:ilvl="0">
      <w:start w:val="1"/>
      <w:numFmt w:val="lowerLetter"/>
      <w:lvlText w:val="%1."/>
      <w:lvlJc w:val="left"/>
      <w:pPr>
        <w:tabs>
          <w:tab w:val="num" w:pos="360"/>
        </w:tabs>
        <w:ind w:left="360" w:hanging="360"/>
      </w:pPr>
    </w:lvl>
  </w:abstractNum>
  <w:abstractNum w:abstractNumId="25" w15:restartNumberingAfterBreak="0">
    <w:nsid w:val="607366EA"/>
    <w:multiLevelType w:val="singleLevel"/>
    <w:tmpl w:val="98B86E9A"/>
    <w:lvl w:ilvl="0">
      <w:start w:val="1992"/>
      <w:numFmt w:val="bullet"/>
      <w:lvlText w:val="-"/>
      <w:lvlJc w:val="left"/>
      <w:pPr>
        <w:tabs>
          <w:tab w:val="num" w:pos="1800"/>
        </w:tabs>
        <w:ind w:left="1800" w:hanging="360"/>
      </w:pPr>
      <w:rPr>
        <w:rFonts w:hint="default"/>
      </w:rPr>
    </w:lvl>
  </w:abstractNum>
  <w:abstractNum w:abstractNumId="26" w15:restartNumberingAfterBreak="0">
    <w:nsid w:val="636B4C78"/>
    <w:multiLevelType w:val="hybridMultilevel"/>
    <w:tmpl w:val="D4EE5D86"/>
    <w:lvl w:ilvl="0" w:tplc="98B86E9A">
      <w:start w:val="1992"/>
      <w:numFmt w:val="bullet"/>
      <w:lvlText w:val="-"/>
      <w:lvlJc w:val="left"/>
      <w:pPr>
        <w:tabs>
          <w:tab w:val="num" w:pos="720"/>
        </w:tabs>
        <w:ind w:left="720" w:hanging="360"/>
      </w:pPr>
      <w:rPr>
        <w:rFonts w:hint="default"/>
      </w:rPr>
    </w:lvl>
    <w:lvl w:ilvl="1" w:tplc="04090003" w:tentative="1">
      <w:start w:val="1"/>
      <w:numFmt w:val="bullet"/>
      <w:lvlText w:val="o"/>
      <w:lvlJc w:val="left"/>
      <w:pPr>
        <w:ind w:left="360" w:hanging="360"/>
      </w:pPr>
      <w:rPr>
        <w:rFonts w:ascii="Courier New" w:hAnsi="Courier New" w:cs="Symbol"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Symbol"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Symbol" w:hint="default"/>
      </w:rPr>
    </w:lvl>
    <w:lvl w:ilvl="8" w:tplc="04090005" w:tentative="1">
      <w:start w:val="1"/>
      <w:numFmt w:val="bullet"/>
      <w:lvlText w:val=""/>
      <w:lvlJc w:val="left"/>
      <w:pPr>
        <w:ind w:left="5400" w:hanging="360"/>
      </w:pPr>
      <w:rPr>
        <w:rFonts w:ascii="Wingdings" w:hAnsi="Wingdings" w:hint="default"/>
      </w:rPr>
    </w:lvl>
  </w:abstractNum>
  <w:abstractNum w:abstractNumId="27" w15:restartNumberingAfterBreak="0">
    <w:nsid w:val="65942D3E"/>
    <w:multiLevelType w:val="hybridMultilevel"/>
    <w:tmpl w:val="AC86358A"/>
    <w:lvl w:ilvl="0" w:tplc="04090003">
      <w:start w:val="1"/>
      <w:numFmt w:val="bullet"/>
      <w:lvlText w:val="o"/>
      <w:lvlJc w:val="left"/>
      <w:pPr>
        <w:ind w:left="360" w:hanging="360"/>
      </w:pPr>
      <w:rPr>
        <w:rFonts w:ascii="Courier New" w:hAnsi="Courier New" w:cs="Symbol"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5AD6535"/>
    <w:multiLevelType w:val="hybridMultilevel"/>
    <w:tmpl w:val="D52A5D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6495C87"/>
    <w:multiLevelType w:val="singleLevel"/>
    <w:tmpl w:val="98B86E9A"/>
    <w:lvl w:ilvl="0">
      <w:start w:val="1992"/>
      <w:numFmt w:val="bullet"/>
      <w:lvlText w:val="-"/>
      <w:lvlJc w:val="left"/>
      <w:pPr>
        <w:tabs>
          <w:tab w:val="num" w:pos="1800"/>
        </w:tabs>
        <w:ind w:left="1800" w:hanging="360"/>
      </w:pPr>
      <w:rPr>
        <w:rFonts w:hint="default"/>
      </w:rPr>
    </w:lvl>
  </w:abstractNum>
  <w:abstractNum w:abstractNumId="30" w15:restartNumberingAfterBreak="0">
    <w:nsid w:val="66A7738F"/>
    <w:multiLevelType w:val="hybridMultilevel"/>
    <w:tmpl w:val="EA9AB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741033A"/>
    <w:multiLevelType w:val="singleLevel"/>
    <w:tmpl w:val="98B86E9A"/>
    <w:lvl w:ilvl="0">
      <w:start w:val="1992"/>
      <w:numFmt w:val="bullet"/>
      <w:lvlText w:val="-"/>
      <w:lvlJc w:val="left"/>
      <w:pPr>
        <w:tabs>
          <w:tab w:val="num" w:pos="1800"/>
        </w:tabs>
        <w:ind w:left="1800" w:hanging="360"/>
      </w:pPr>
      <w:rPr>
        <w:rFonts w:hint="default"/>
      </w:rPr>
    </w:lvl>
  </w:abstractNum>
  <w:abstractNum w:abstractNumId="32" w15:restartNumberingAfterBreak="0">
    <w:nsid w:val="67B12E78"/>
    <w:multiLevelType w:val="singleLevel"/>
    <w:tmpl w:val="98B86E9A"/>
    <w:lvl w:ilvl="0">
      <w:start w:val="1992"/>
      <w:numFmt w:val="bullet"/>
      <w:lvlText w:val="-"/>
      <w:lvlJc w:val="left"/>
      <w:pPr>
        <w:tabs>
          <w:tab w:val="num" w:pos="1800"/>
        </w:tabs>
        <w:ind w:left="1800" w:hanging="360"/>
      </w:pPr>
      <w:rPr>
        <w:rFonts w:hint="default"/>
      </w:rPr>
    </w:lvl>
  </w:abstractNum>
  <w:abstractNum w:abstractNumId="33" w15:restartNumberingAfterBreak="0">
    <w:nsid w:val="68752083"/>
    <w:multiLevelType w:val="hybridMultilevel"/>
    <w:tmpl w:val="FDE4D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E713F32"/>
    <w:multiLevelType w:val="singleLevel"/>
    <w:tmpl w:val="4B38FEFE"/>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707F148C"/>
    <w:multiLevelType w:val="singleLevel"/>
    <w:tmpl w:val="98B86E9A"/>
    <w:lvl w:ilvl="0">
      <w:start w:val="1992"/>
      <w:numFmt w:val="bullet"/>
      <w:lvlText w:val="-"/>
      <w:lvlJc w:val="left"/>
      <w:pPr>
        <w:tabs>
          <w:tab w:val="num" w:pos="1800"/>
        </w:tabs>
        <w:ind w:left="1800" w:hanging="360"/>
      </w:pPr>
      <w:rPr>
        <w:rFonts w:hint="default"/>
      </w:rPr>
    </w:lvl>
  </w:abstractNum>
  <w:abstractNum w:abstractNumId="36" w15:restartNumberingAfterBreak="0">
    <w:nsid w:val="723646DD"/>
    <w:multiLevelType w:val="hybridMultilevel"/>
    <w:tmpl w:val="BA4A5AF6"/>
    <w:lvl w:ilvl="0" w:tplc="98B86E9A">
      <w:start w:val="1992"/>
      <w:numFmt w:val="bullet"/>
      <w:lvlText w:val="-"/>
      <w:lvlJc w:val="left"/>
      <w:pPr>
        <w:tabs>
          <w:tab w:val="num" w:pos="360"/>
        </w:tabs>
        <w:ind w:left="360" w:hanging="360"/>
      </w:pPr>
      <w:rPr>
        <w:rFonts w:hint="default"/>
      </w:rPr>
    </w:lvl>
    <w:lvl w:ilvl="1" w:tplc="04090003" w:tentative="1">
      <w:start w:val="1"/>
      <w:numFmt w:val="bullet"/>
      <w:lvlText w:val="o"/>
      <w:lvlJc w:val="left"/>
      <w:pPr>
        <w:ind w:left="0" w:hanging="360"/>
      </w:pPr>
      <w:rPr>
        <w:rFonts w:ascii="Courier New" w:hAnsi="Courier New" w:cs="Symbol"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Symbol"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Symbol" w:hint="default"/>
      </w:rPr>
    </w:lvl>
    <w:lvl w:ilvl="8" w:tplc="04090005" w:tentative="1">
      <w:start w:val="1"/>
      <w:numFmt w:val="bullet"/>
      <w:lvlText w:val=""/>
      <w:lvlJc w:val="left"/>
      <w:pPr>
        <w:ind w:left="5040" w:hanging="360"/>
      </w:pPr>
      <w:rPr>
        <w:rFonts w:ascii="Wingdings" w:hAnsi="Wingdings" w:hint="default"/>
      </w:rPr>
    </w:lvl>
  </w:abstractNum>
  <w:abstractNum w:abstractNumId="37" w15:restartNumberingAfterBreak="0">
    <w:nsid w:val="757C5693"/>
    <w:multiLevelType w:val="hybridMultilevel"/>
    <w:tmpl w:val="29E249F2"/>
    <w:lvl w:ilvl="0" w:tplc="04090003">
      <w:start w:val="1"/>
      <w:numFmt w:val="bullet"/>
      <w:lvlText w:val="o"/>
      <w:lvlJc w:val="left"/>
      <w:pPr>
        <w:ind w:left="720" w:hanging="360"/>
      </w:pPr>
      <w:rPr>
        <w:rFonts w:ascii="Courier New" w:hAnsi="Courier New" w:cs="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604532C"/>
    <w:multiLevelType w:val="singleLevel"/>
    <w:tmpl w:val="0CD22466"/>
    <w:lvl w:ilvl="0">
      <w:start w:val="1"/>
      <w:numFmt w:val="lowerLetter"/>
      <w:lvlText w:val="%1."/>
      <w:lvlJc w:val="left"/>
      <w:pPr>
        <w:tabs>
          <w:tab w:val="num" w:pos="360"/>
        </w:tabs>
        <w:ind w:left="360" w:hanging="360"/>
      </w:pPr>
    </w:lvl>
  </w:abstractNum>
  <w:abstractNum w:abstractNumId="39" w15:restartNumberingAfterBreak="0">
    <w:nsid w:val="76892F5E"/>
    <w:multiLevelType w:val="hybridMultilevel"/>
    <w:tmpl w:val="5BD6B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AEA27F0"/>
    <w:multiLevelType w:val="hybridMultilevel"/>
    <w:tmpl w:val="AD8A359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7B715FC6"/>
    <w:multiLevelType w:val="hybridMultilevel"/>
    <w:tmpl w:val="E2BCE4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C5B749B"/>
    <w:multiLevelType w:val="hybridMultilevel"/>
    <w:tmpl w:val="5B949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C9D5F56"/>
    <w:multiLevelType w:val="multilevel"/>
    <w:tmpl w:val="C83AE1B6"/>
    <w:styleLink w:val="CourseOutline"/>
    <w:lvl w:ilvl="0">
      <w:start w:val="1"/>
      <w:numFmt w:val="upperLetter"/>
      <w:lvlText w:val="%1."/>
      <w:lvlJc w:val="left"/>
      <w:pPr>
        <w:ind w:left="720" w:hanging="360"/>
      </w:pPr>
      <w:rPr>
        <w:rFonts w:ascii="Arial" w:hAnsi="Arial"/>
        <w:sz w:val="24"/>
      </w:rPr>
    </w:lvl>
    <w:lvl w:ilvl="1">
      <w:start w:val="1"/>
      <w:numFmt w:val="decimal"/>
      <w:lvlText w:val="%2."/>
      <w:lvlJc w:val="left"/>
      <w:pPr>
        <w:ind w:left="1440" w:hanging="360"/>
      </w:pPr>
      <w:rPr>
        <w:rFonts w:ascii="Arial" w:hAnsi="Arial"/>
        <w:sz w:val="24"/>
      </w:rPr>
    </w:lvl>
    <w:lvl w:ilvl="2">
      <w:start w:val="1"/>
      <w:numFmt w:val="lowerLetter"/>
      <w:lvlText w:val="%3."/>
      <w:lvlJc w:val="right"/>
      <w:pPr>
        <w:ind w:left="2160" w:hanging="180"/>
      </w:pPr>
      <w:rPr>
        <w:rFonts w:ascii="Arial" w:hAnsi="Arial"/>
        <w:sz w:val="24"/>
      </w:rPr>
    </w:lvl>
    <w:lvl w:ilvl="3">
      <w:start w:val="1"/>
      <w:numFmt w:val="lowerRoman"/>
      <w:lvlText w:val="%4."/>
      <w:lvlJc w:val="left"/>
      <w:pPr>
        <w:ind w:left="2880" w:hanging="360"/>
      </w:pPr>
      <w:rPr>
        <w:rFonts w:ascii="Arial" w:hAnsi="Arial"/>
        <w:sz w:val="24"/>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7CBF0260"/>
    <w:multiLevelType w:val="hybridMultilevel"/>
    <w:tmpl w:val="B3484E2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5" w15:restartNumberingAfterBreak="0">
    <w:nsid w:val="7DCB392F"/>
    <w:multiLevelType w:val="hybridMultilevel"/>
    <w:tmpl w:val="1110DFA2"/>
    <w:lvl w:ilvl="0" w:tplc="0CD22466">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FEB275D"/>
    <w:multiLevelType w:val="hybridMultilevel"/>
    <w:tmpl w:val="BCF0E75C"/>
    <w:lvl w:ilvl="0" w:tplc="4B38FEFE">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360" w:hanging="360"/>
      </w:pPr>
      <w:rPr>
        <w:rFonts w:ascii="Courier New" w:hAnsi="Courier New" w:cs="Symbol" w:hint="default"/>
      </w:rPr>
    </w:lvl>
    <w:lvl w:ilvl="2" w:tplc="04090003">
      <w:start w:val="1"/>
      <w:numFmt w:val="bullet"/>
      <w:lvlText w:val="o"/>
      <w:lvlJc w:val="left"/>
      <w:pPr>
        <w:ind w:left="1080" w:hanging="360"/>
      </w:pPr>
      <w:rPr>
        <w:rFonts w:ascii="Courier New" w:hAnsi="Courier New" w:cs="Symbol"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Symbol"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Symbol" w:hint="default"/>
      </w:rPr>
    </w:lvl>
    <w:lvl w:ilvl="8" w:tplc="04090005" w:tentative="1">
      <w:start w:val="1"/>
      <w:numFmt w:val="bullet"/>
      <w:lvlText w:val=""/>
      <w:lvlJc w:val="left"/>
      <w:pPr>
        <w:ind w:left="5400" w:hanging="360"/>
      </w:pPr>
      <w:rPr>
        <w:rFonts w:ascii="Wingdings" w:hAnsi="Wingdings" w:hint="default"/>
      </w:rPr>
    </w:lvl>
  </w:abstractNum>
  <w:num w:numId="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0"/>
  </w:num>
  <w:num w:numId="5">
    <w:abstractNumId w:val="9"/>
  </w:num>
  <w:num w:numId="6">
    <w:abstractNumId w:val="39"/>
  </w:num>
  <w:num w:numId="7">
    <w:abstractNumId w:val="41"/>
  </w:num>
  <w:num w:numId="8">
    <w:abstractNumId w:val="24"/>
  </w:num>
  <w:num w:numId="9">
    <w:abstractNumId w:val="18"/>
  </w:num>
  <w:num w:numId="10">
    <w:abstractNumId w:val="14"/>
  </w:num>
  <w:num w:numId="11">
    <w:abstractNumId w:val="35"/>
  </w:num>
  <w:num w:numId="12">
    <w:abstractNumId w:val="32"/>
  </w:num>
  <w:num w:numId="13">
    <w:abstractNumId w:val="25"/>
  </w:num>
  <w:num w:numId="14">
    <w:abstractNumId w:val="29"/>
  </w:num>
  <w:num w:numId="15">
    <w:abstractNumId w:val="28"/>
  </w:num>
  <w:num w:numId="16">
    <w:abstractNumId w:val="45"/>
  </w:num>
  <w:num w:numId="17">
    <w:abstractNumId w:val="27"/>
  </w:num>
  <w:num w:numId="18">
    <w:abstractNumId w:val="8"/>
  </w:num>
  <w:num w:numId="19">
    <w:abstractNumId w:val="36"/>
  </w:num>
  <w:num w:numId="20">
    <w:abstractNumId w:val="34"/>
  </w:num>
  <w:num w:numId="21">
    <w:abstractNumId w:val="2"/>
  </w:num>
  <w:num w:numId="22">
    <w:abstractNumId w:val="7"/>
  </w:num>
  <w:num w:numId="23">
    <w:abstractNumId w:val="31"/>
  </w:num>
  <w:num w:numId="24">
    <w:abstractNumId w:val="0"/>
  </w:num>
  <w:num w:numId="25">
    <w:abstractNumId w:val="17"/>
  </w:num>
  <w:num w:numId="26">
    <w:abstractNumId w:val="26"/>
  </w:num>
  <w:num w:numId="27">
    <w:abstractNumId w:val="16"/>
  </w:num>
  <w:num w:numId="28">
    <w:abstractNumId w:val="46"/>
  </w:num>
  <w:num w:numId="29">
    <w:abstractNumId w:val="4"/>
  </w:num>
  <w:num w:numId="30">
    <w:abstractNumId w:val="37"/>
  </w:num>
  <w:num w:numId="31">
    <w:abstractNumId w:val="3"/>
  </w:num>
  <w:num w:numId="32">
    <w:abstractNumId w:val="38"/>
  </w:num>
  <w:num w:numId="33">
    <w:abstractNumId w:val="13"/>
  </w:num>
  <w:num w:numId="34">
    <w:abstractNumId w:val="21"/>
  </w:num>
  <w:num w:numId="35">
    <w:abstractNumId w:val="20"/>
  </w:num>
  <w:num w:numId="36">
    <w:abstractNumId w:val="6"/>
  </w:num>
  <w:num w:numId="37">
    <w:abstractNumId w:val="15"/>
  </w:num>
  <w:num w:numId="38">
    <w:abstractNumId w:val="33"/>
  </w:num>
  <w:num w:numId="39">
    <w:abstractNumId w:val="43"/>
  </w:num>
  <w:num w:numId="40">
    <w:abstractNumId w:val="12"/>
  </w:num>
  <w:num w:numId="41">
    <w:abstractNumId w:val="19"/>
  </w:num>
  <w:num w:numId="42">
    <w:abstractNumId w:val="30"/>
  </w:num>
  <w:num w:numId="43">
    <w:abstractNumId w:val="23"/>
  </w:num>
  <w:num w:numId="44">
    <w:abstractNumId w:val="40"/>
  </w:num>
  <w:num w:numId="45">
    <w:abstractNumId w:val="1"/>
  </w:num>
  <w:num w:numId="46">
    <w:abstractNumId w:val="22"/>
  </w:num>
  <w:num w:numId="47">
    <w:abstractNumId w:val="11"/>
  </w:num>
  <w:num w:numId="48">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542"/>
    <w:rsid w:val="000A4CDA"/>
    <w:rsid w:val="000B3E80"/>
    <w:rsid w:val="000C40A8"/>
    <w:rsid w:val="0010156D"/>
    <w:rsid w:val="00186BCB"/>
    <w:rsid w:val="00243E71"/>
    <w:rsid w:val="00257101"/>
    <w:rsid w:val="00272D8C"/>
    <w:rsid w:val="002B37FD"/>
    <w:rsid w:val="00312E06"/>
    <w:rsid w:val="00340A1F"/>
    <w:rsid w:val="00384467"/>
    <w:rsid w:val="003C6437"/>
    <w:rsid w:val="0047568B"/>
    <w:rsid w:val="005068AE"/>
    <w:rsid w:val="007015D1"/>
    <w:rsid w:val="007A30E9"/>
    <w:rsid w:val="00866C6C"/>
    <w:rsid w:val="009113FB"/>
    <w:rsid w:val="009B140C"/>
    <w:rsid w:val="009F4542"/>
    <w:rsid w:val="00BE44E4"/>
    <w:rsid w:val="00C918F9"/>
    <w:rsid w:val="00FD16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B5CFB29"/>
  <w15:docId w15:val="{EC0D31B1-8718-4906-8D05-00EE165B9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5853"/>
    <w:rPr>
      <w:noProof/>
    </w:rPr>
  </w:style>
  <w:style w:type="paragraph" w:styleId="Heading1">
    <w:name w:val="heading 1"/>
    <w:next w:val="Normal"/>
    <w:qFormat/>
    <w:rsid w:val="00215853"/>
    <w:pPr>
      <w:outlineLvl w:val="0"/>
    </w:pPr>
    <w:rPr>
      <w:noProof/>
    </w:rPr>
  </w:style>
  <w:style w:type="paragraph" w:styleId="Heading2">
    <w:name w:val="heading 2"/>
    <w:next w:val="Normal"/>
    <w:qFormat/>
    <w:rsid w:val="00215853"/>
    <w:pPr>
      <w:outlineLvl w:val="1"/>
    </w:pPr>
    <w:rPr>
      <w:noProof/>
    </w:rPr>
  </w:style>
  <w:style w:type="paragraph" w:styleId="Heading3">
    <w:name w:val="heading 3"/>
    <w:next w:val="Normal"/>
    <w:qFormat/>
    <w:rsid w:val="00215853"/>
    <w:pPr>
      <w:outlineLvl w:val="2"/>
    </w:pPr>
    <w:rPr>
      <w:noProof/>
    </w:rPr>
  </w:style>
  <w:style w:type="paragraph" w:styleId="Heading4">
    <w:name w:val="heading 4"/>
    <w:next w:val="Normal"/>
    <w:qFormat/>
    <w:rsid w:val="00215853"/>
    <w:pPr>
      <w:outlineLvl w:val="3"/>
    </w:pPr>
    <w:rPr>
      <w:noProof/>
    </w:rPr>
  </w:style>
  <w:style w:type="paragraph" w:styleId="Heading5">
    <w:name w:val="heading 5"/>
    <w:next w:val="Normal"/>
    <w:qFormat/>
    <w:rsid w:val="00215853"/>
    <w:pPr>
      <w:outlineLvl w:val="4"/>
    </w:pPr>
    <w:rPr>
      <w:noProof/>
    </w:rPr>
  </w:style>
  <w:style w:type="paragraph" w:styleId="Heading6">
    <w:name w:val="heading 6"/>
    <w:next w:val="Normal"/>
    <w:qFormat/>
    <w:rsid w:val="00215853"/>
    <w:pPr>
      <w:outlineLvl w:val="5"/>
    </w:pPr>
    <w:rPr>
      <w:noProof/>
    </w:rPr>
  </w:style>
  <w:style w:type="paragraph" w:styleId="Heading7">
    <w:name w:val="heading 7"/>
    <w:next w:val="Normal"/>
    <w:qFormat/>
    <w:rsid w:val="00215853"/>
    <w:pPr>
      <w:outlineLvl w:val="6"/>
    </w:pPr>
    <w:rPr>
      <w:noProof/>
    </w:rPr>
  </w:style>
  <w:style w:type="paragraph" w:styleId="Heading8">
    <w:name w:val="heading 8"/>
    <w:next w:val="Normal"/>
    <w:qFormat/>
    <w:rsid w:val="00215853"/>
    <w:pPr>
      <w:outlineLvl w:val="7"/>
    </w:pPr>
    <w:rPr>
      <w:noProof/>
    </w:rPr>
  </w:style>
  <w:style w:type="paragraph" w:styleId="Heading9">
    <w:name w:val="heading 9"/>
    <w:next w:val="Normal"/>
    <w:qFormat/>
    <w:rsid w:val="00215853"/>
    <w:pPr>
      <w:outlineLvl w:val="8"/>
    </w:pPr>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215853"/>
    <w:pPr>
      <w:tabs>
        <w:tab w:val="center" w:pos="4320"/>
        <w:tab w:val="right" w:pos="8640"/>
      </w:tabs>
    </w:pPr>
  </w:style>
  <w:style w:type="character" w:styleId="PageNumber">
    <w:name w:val="page number"/>
    <w:basedOn w:val="DefaultParagraphFont"/>
    <w:semiHidden/>
    <w:rsid w:val="00215853"/>
  </w:style>
  <w:style w:type="paragraph" w:styleId="BodyTextIndent">
    <w:name w:val="Body Text Indent"/>
    <w:basedOn w:val="Normal"/>
    <w:semiHidden/>
    <w:rsid w:val="002158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432"/>
    </w:pPr>
    <w:rPr>
      <w:rFonts w:ascii="Comic Sans MS" w:hAnsi="Comic Sans MS"/>
      <w:noProof w:val="0"/>
      <w:sz w:val="22"/>
    </w:rPr>
  </w:style>
  <w:style w:type="paragraph" w:styleId="ListParagraph">
    <w:name w:val="List Paragraph"/>
    <w:basedOn w:val="Normal"/>
    <w:uiPriority w:val="34"/>
    <w:qFormat/>
    <w:rsid w:val="00CA3097"/>
    <w:pPr>
      <w:ind w:left="720"/>
    </w:pPr>
    <w:rPr>
      <w:rFonts w:ascii="Calibri" w:eastAsia="Calibri" w:hAnsi="Calibri"/>
      <w:noProof w:val="0"/>
      <w:sz w:val="22"/>
      <w:szCs w:val="22"/>
    </w:rPr>
  </w:style>
  <w:style w:type="paragraph" w:styleId="NormalWeb">
    <w:name w:val="Normal (Web)"/>
    <w:basedOn w:val="Normal"/>
    <w:semiHidden/>
    <w:rsid w:val="00D433D4"/>
    <w:pPr>
      <w:spacing w:before="100" w:beforeAutospacing="1" w:after="100" w:afterAutospacing="1"/>
    </w:pPr>
    <w:rPr>
      <w:rFonts w:ascii="Arial Unicode MS" w:eastAsia="Arial Unicode MS" w:hAnsi="Arial Unicode MS" w:cs="Arial Unicode MS"/>
      <w:noProof w:val="0"/>
      <w:sz w:val="24"/>
      <w:szCs w:val="24"/>
    </w:rPr>
  </w:style>
  <w:style w:type="paragraph" w:styleId="Footer">
    <w:name w:val="footer"/>
    <w:basedOn w:val="Normal"/>
    <w:link w:val="FooterChar"/>
    <w:uiPriority w:val="99"/>
    <w:semiHidden/>
    <w:unhideWhenUsed/>
    <w:rsid w:val="005278A3"/>
    <w:pPr>
      <w:tabs>
        <w:tab w:val="center" w:pos="4680"/>
        <w:tab w:val="right" w:pos="9360"/>
      </w:tabs>
    </w:pPr>
  </w:style>
  <w:style w:type="character" w:customStyle="1" w:styleId="FooterChar">
    <w:name w:val="Footer Char"/>
    <w:basedOn w:val="DefaultParagraphFont"/>
    <w:link w:val="Footer"/>
    <w:uiPriority w:val="99"/>
    <w:semiHidden/>
    <w:rsid w:val="005278A3"/>
    <w:rPr>
      <w:noProof/>
    </w:rPr>
  </w:style>
  <w:style w:type="numbering" w:customStyle="1" w:styleId="CourseOutline">
    <w:name w:val="Course Outline"/>
    <w:uiPriority w:val="99"/>
    <w:rsid w:val="009113FB"/>
    <w:pPr>
      <w:numPr>
        <w:numId w:val="39"/>
      </w:numPr>
    </w:pPr>
  </w:style>
  <w:style w:type="paragraph" w:styleId="BalloonText">
    <w:name w:val="Balloon Text"/>
    <w:basedOn w:val="Normal"/>
    <w:link w:val="BalloonTextChar"/>
    <w:semiHidden/>
    <w:unhideWhenUsed/>
    <w:rsid w:val="000C40A8"/>
    <w:rPr>
      <w:rFonts w:ascii="Segoe UI" w:hAnsi="Segoe UI" w:cs="Segoe UI"/>
      <w:sz w:val="18"/>
      <w:szCs w:val="18"/>
    </w:rPr>
  </w:style>
  <w:style w:type="character" w:customStyle="1" w:styleId="BalloonTextChar">
    <w:name w:val="Balloon Text Char"/>
    <w:basedOn w:val="DefaultParagraphFont"/>
    <w:link w:val="BalloonText"/>
    <w:semiHidden/>
    <w:rsid w:val="000C40A8"/>
    <w:rPr>
      <w:rFonts w:ascii="Segoe UI" w:hAnsi="Segoe UI" w:cs="Segoe UI"/>
      <w:noProof/>
      <w:sz w:val="18"/>
      <w:szCs w:val="18"/>
    </w:rPr>
  </w:style>
  <w:style w:type="paragraph" w:styleId="PlainText">
    <w:name w:val="Plain Text"/>
    <w:basedOn w:val="Normal"/>
    <w:link w:val="PlainTextChar"/>
    <w:rsid w:val="00C918F9"/>
    <w:rPr>
      <w:rFonts w:ascii="Courier New" w:hAnsi="Courier New" w:cs="Courier New"/>
      <w:noProof w:val="0"/>
    </w:rPr>
  </w:style>
  <w:style w:type="character" w:customStyle="1" w:styleId="PlainTextChar">
    <w:name w:val="Plain Text Char"/>
    <w:basedOn w:val="DefaultParagraphFont"/>
    <w:link w:val="PlainText"/>
    <w:rsid w:val="00C918F9"/>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118</TotalTime>
  <Pages>4</Pages>
  <Words>837</Words>
  <Characters>4772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WSU</Company>
  <LinksUpToDate>false</LinksUpToDate>
  <CharactersWithSpaces>5598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wsu</dc:creator>
  <cp:keywords/>
  <cp:lastModifiedBy>Kerby, April T</cp:lastModifiedBy>
  <cp:revision>6</cp:revision>
  <cp:lastPrinted>2017-12-06T23:25:00Z</cp:lastPrinted>
  <dcterms:created xsi:type="dcterms:W3CDTF">2017-12-06T21:36:00Z</dcterms:created>
  <dcterms:modified xsi:type="dcterms:W3CDTF">2017-12-07T14:56:00Z</dcterms:modified>
</cp:coreProperties>
</file>