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A" w:rsidRPr="00170625" w:rsidRDefault="008E43E6" w:rsidP="00697BDA">
      <w:pPr>
        <w:widowControl w:val="0"/>
        <w:autoSpaceDE w:val="0"/>
        <w:autoSpaceDN w:val="0"/>
        <w:adjustRightInd w:val="0"/>
        <w:rPr>
          <w:rFonts w:ascii="Times-Roman" w:hAnsi="Times-Roman"/>
          <w:b/>
          <w:sz w:val="32"/>
          <w:szCs w:val="32"/>
        </w:rPr>
      </w:pPr>
      <w:r>
        <w:rPr>
          <w:rFonts w:ascii="TimesNewRomanPSMT" w:hAnsi="TimesNewRomanPSMT"/>
          <w:b/>
          <w:sz w:val="32"/>
          <w:szCs w:val="42"/>
        </w:rPr>
        <w:t>PRAIRIE TRANSECT SAMPLING</w:t>
      </w: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PLANT ECOLOGY LABORATORY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 w:rsidRPr="00170625">
        <w:rPr>
          <w:rFonts w:ascii="TimesNewRomanPSMT" w:hAnsi="TimesNewRomanPSMT"/>
          <w:b/>
          <w:sz w:val="32"/>
          <w:szCs w:val="42"/>
        </w:rPr>
        <w:t>Location:</w:t>
      </w:r>
      <w:r w:rsidR="008E43E6">
        <w:rPr>
          <w:rFonts w:ascii="TimesNewRomanPSMT" w:hAnsi="TimesNewRomanPSMT"/>
          <w:sz w:val="32"/>
          <w:szCs w:val="42"/>
        </w:rPr>
        <w:t xml:space="preserve"> Kramer Ridge Prairie site, Whitewater Wildlife Management Area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 w:rsidRPr="00170625">
        <w:rPr>
          <w:rFonts w:ascii="TimesNewRomanPSMT" w:hAnsi="TimesNewRomanPSMT"/>
          <w:b/>
          <w:sz w:val="32"/>
          <w:szCs w:val="42"/>
        </w:rPr>
        <w:t>Objective:</w:t>
      </w:r>
      <w:r w:rsidRPr="001628AC">
        <w:rPr>
          <w:rFonts w:ascii="TimesNewRomanPSMT" w:hAnsi="TimesNewRomanPSMT"/>
          <w:sz w:val="32"/>
          <w:szCs w:val="42"/>
        </w:rPr>
        <w:t xml:space="preserve"> </w:t>
      </w:r>
      <w:r w:rsidR="008E43E6">
        <w:rPr>
          <w:rFonts w:ascii="TimesNewRomanPSMT" w:hAnsi="TimesNewRomanPSMT"/>
          <w:sz w:val="32"/>
          <w:szCs w:val="42"/>
        </w:rPr>
        <w:t xml:space="preserve">To assess prairie </w:t>
      </w:r>
      <w:r w:rsidR="002A6C7F">
        <w:rPr>
          <w:rFonts w:ascii="TimesNewRomanPSMT" w:hAnsi="TimesNewRomanPSMT"/>
          <w:sz w:val="32"/>
          <w:szCs w:val="42"/>
        </w:rPr>
        <w:t xml:space="preserve">plant </w:t>
      </w:r>
      <w:r w:rsidR="008E43E6">
        <w:rPr>
          <w:rFonts w:ascii="TimesNewRomanPSMT" w:hAnsi="TimesNewRomanPSMT"/>
          <w:sz w:val="32"/>
          <w:szCs w:val="42"/>
        </w:rPr>
        <w:t>populations and communities with various transect sampling procedures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281CDD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NewRomanPSMT" w:hAnsi="TimesNewRomanPSMT"/>
          <w:b/>
          <w:sz w:val="32"/>
          <w:szCs w:val="42"/>
        </w:rPr>
        <w:t>Hypothese</w:t>
      </w:r>
      <w:r w:rsidR="00697BDA" w:rsidRPr="00170625">
        <w:rPr>
          <w:rFonts w:ascii="TimesNewRomanPSMT" w:hAnsi="TimesNewRomanPSMT"/>
          <w:b/>
          <w:sz w:val="32"/>
          <w:szCs w:val="42"/>
        </w:rPr>
        <w:t>s:</w:t>
      </w:r>
      <w:r w:rsidR="00697BDA" w:rsidRPr="001628AC">
        <w:rPr>
          <w:rFonts w:ascii="TimesNewRomanPSMT" w:hAnsi="TimesNewRomanPSMT"/>
          <w:sz w:val="32"/>
          <w:szCs w:val="42"/>
        </w:rPr>
        <w:t xml:space="preserve"> </w:t>
      </w:r>
      <w:r>
        <w:rPr>
          <w:rFonts w:ascii="TimesNewRomanPSMT" w:hAnsi="TimesNewRomanPSMT"/>
          <w:sz w:val="32"/>
          <w:szCs w:val="42"/>
        </w:rPr>
        <w:t xml:space="preserve">1) The Kramer Ridge Prairie is dominated by common plants during spring, all with </w:t>
      </w:r>
      <w:proofErr w:type="spellStart"/>
      <w:r>
        <w:rPr>
          <w:rFonts w:ascii="TimesNewRomanPSMT" w:hAnsi="TimesNewRomanPSMT"/>
          <w:sz w:val="32"/>
          <w:szCs w:val="42"/>
        </w:rPr>
        <w:t>coverages</w:t>
      </w:r>
      <w:proofErr w:type="spellEnd"/>
      <w:r>
        <w:rPr>
          <w:rFonts w:ascii="TimesNewRomanPSMT" w:hAnsi="TimesNewRomanPSMT"/>
          <w:sz w:val="32"/>
          <w:szCs w:val="42"/>
        </w:rPr>
        <w:t xml:space="preserve"> &gt;10%.  2) Conspicuous plants (big bluestem, compass plant, stiff goldenrod, prairie coneflower, wild indigo [</w:t>
      </w:r>
      <w:proofErr w:type="spellStart"/>
      <w:r w:rsidRPr="00281CDD">
        <w:rPr>
          <w:rFonts w:ascii="TimesNewRomanPSMT" w:hAnsi="TimesNewRomanPSMT"/>
          <w:i/>
          <w:sz w:val="32"/>
          <w:szCs w:val="42"/>
        </w:rPr>
        <w:t>Baptisia</w:t>
      </w:r>
      <w:proofErr w:type="spellEnd"/>
      <w:r>
        <w:rPr>
          <w:rFonts w:ascii="TimesNewRomanPSMT" w:hAnsi="TimesNewRomanPSMT"/>
          <w:sz w:val="32"/>
          <w:szCs w:val="42"/>
        </w:rPr>
        <w:t>]) will each have springtime densities of ~10 plants/hectare.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Agenda</w:t>
      </w:r>
      <w:r w:rsidRPr="001628AC">
        <w:rPr>
          <w:rFonts w:ascii="TimesNewRomanPSMT" w:hAnsi="TimesNewRomanPSMT"/>
          <w:sz w:val="32"/>
          <w:szCs w:val="42"/>
        </w:rPr>
        <w:t>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NewRomanPSMT" w:hAnsi="TimesNewRomanPSMT"/>
          <w:sz w:val="32"/>
          <w:szCs w:val="42"/>
        </w:rPr>
        <w:t xml:space="preserve">1) Work in groups of 3-4 students to assess </w:t>
      </w:r>
      <w:r w:rsidR="00281CDD">
        <w:rPr>
          <w:rFonts w:ascii="TimesNewRomanPSMT" w:hAnsi="TimesNewRomanPSMT"/>
          <w:sz w:val="32"/>
          <w:szCs w:val="42"/>
        </w:rPr>
        <w:t xml:space="preserve">linear </w:t>
      </w:r>
      <w:r>
        <w:rPr>
          <w:rFonts w:ascii="TimesNewRomanPSMT" w:hAnsi="TimesNewRomanPSMT"/>
          <w:sz w:val="32"/>
          <w:szCs w:val="42"/>
        </w:rPr>
        <w:t xml:space="preserve">plant </w:t>
      </w:r>
      <w:proofErr w:type="spellStart"/>
      <w:r>
        <w:rPr>
          <w:rFonts w:ascii="TimesNewRomanPSMT" w:hAnsi="TimesNewRomanPSMT"/>
          <w:sz w:val="32"/>
          <w:szCs w:val="42"/>
        </w:rPr>
        <w:t>cov</w:t>
      </w:r>
      <w:r w:rsidR="00281CDD">
        <w:rPr>
          <w:rFonts w:ascii="TimesNewRomanPSMT" w:hAnsi="TimesNewRomanPSMT"/>
          <w:sz w:val="32"/>
          <w:szCs w:val="42"/>
        </w:rPr>
        <w:t>erages</w:t>
      </w:r>
      <w:proofErr w:type="spellEnd"/>
      <w:r w:rsidR="00281CDD">
        <w:rPr>
          <w:rFonts w:ascii="TimesNewRomanPSMT" w:hAnsi="TimesNewRomanPSMT"/>
          <w:sz w:val="32"/>
          <w:szCs w:val="42"/>
        </w:rPr>
        <w:t xml:space="preserve"> along transects (20-50 m)</w:t>
      </w:r>
      <w:r>
        <w:rPr>
          <w:rFonts w:ascii="TimesNewRomanPSMT" w:hAnsi="TimesNewRomanPSMT"/>
          <w:sz w:val="32"/>
          <w:szCs w:val="42"/>
        </w:rPr>
        <w:t>.</w:t>
      </w:r>
      <w:r w:rsidR="00281CDD">
        <w:rPr>
          <w:rFonts w:ascii="TimesNewRomanPSMT" w:hAnsi="TimesNewRomanPSMT"/>
          <w:sz w:val="32"/>
          <w:szCs w:val="42"/>
        </w:rPr>
        <w:t xml:space="preserve">  Record plant clump or cluster </w:t>
      </w:r>
      <w:proofErr w:type="spellStart"/>
      <w:r w:rsidR="00281CDD">
        <w:rPr>
          <w:rFonts w:ascii="TimesNewRomanPSMT" w:hAnsi="TimesNewRomanPSMT"/>
          <w:sz w:val="32"/>
          <w:szCs w:val="42"/>
        </w:rPr>
        <w:t>coverages</w:t>
      </w:r>
      <w:proofErr w:type="spellEnd"/>
      <w:r w:rsidR="00281CDD">
        <w:rPr>
          <w:rFonts w:ascii="TimesNewRomanPSMT" w:hAnsi="TimesNewRomanPSMT"/>
          <w:sz w:val="32"/>
          <w:szCs w:val="42"/>
        </w:rPr>
        <w:t xml:space="preserve"> to the nearest 0.1 m.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281CDD" w:rsidRDefault="00697BDA" w:rsidP="00281CDD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628AC">
        <w:rPr>
          <w:rFonts w:ascii="TimesNewRomanPSMT" w:hAnsi="TimesNewRomanPSMT"/>
          <w:sz w:val="32"/>
          <w:szCs w:val="42"/>
        </w:rPr>
        <w:t xml:space="preserve">2) </w:t>
      </w:r>
      <w:r w:rsidR="00281CDD">
        <w:rPr>
          <w:rFonts w:ascii="TimesNewRomanPSMT" w:hAnsi="TimesNewRomanPSMT"/>
          <w:sz w:val="32"/>
          <w:szCs w:val="42"/>
        </w:rPr>
        <w:t>Assess densities of one or more</w:t>
      </w:r>
      <w:r w:rsidR="00EA3458">
        <w:rPr>
          <w:rFonts w:ascii="TimesNewRomanPSMT" w:hAnsi="TimesNewRomanPSMT"/>
          <w:sz w:val="32"/>
          <w:szCs w:val="42"/>
        </w:rPr>
        <w:t xml:space="preserve"> species of</w:t>
      </w:r>
      <w:r w:rsidR="00281CDD">
        <w:rPr>
          <w:rFonts w:ascii="TimesNewRomanPSMT" w:hAnsi="TimesNewRomanPSMT"/>
          <w:sz w:val="32"/>
          <w:szCs w:val="42"/>
        </w:rPr>
        <w:t xml:space="preserve"> conspicuous plant</w:t>
      </w:r>
      <w:r w:rsidR="00EA3458">
        <w:rPr>
          <w:rFonts w:ascii="TimesNewRomanPSMT" w:hAnsi="TimesNewRomanPSMT"/>
          <w:sz w:val="32"/>
          <w:szCs w:val="42"/>
        </w:rPr>
        <w:t xml:space="preserve"> (big bluestem, compass plant, stiff goldenrod, prairie coneflower, wild indigo [</w:t>
      </w:r>
      <w:proofErr w:type="spellStart"/>
      <w:r w:rsidR="00EA3458" w:rsidRPr="00281CDD">
        <w:rPr>
          <w:rFonts w:ascii="TimesNewRomanPSMT" w:hAnsi="TimesNewRomanPSMT"/>
          <w:i/>
          <w:sz w:val="32"/>
          <w:szCs w:val="42"/>
        </w:rPr>
        <w:t>Baptisia</w:t>
      </w:r>
      <w:proofErr w:type="spellEnd"/>
      <w:r w:rsidR="00EA3458">
        <w:rPr>
          <w:rFonts w:ascii="TimesNewRomanPSMT" w:hAnsi="TimesNewRomanPSMT"/>
          <w:sz w:val="32"/>
          <w:szCs w:val="42"/>
        </w:rPr>
        <w:t xml:space="preserve">]) using the Hayne modification of the King Line transect (strip-census) method.  </w:t>
      </w:r>
      <w:proofErr w:type="gramStart"/>
      <w:r w:rsidR="00EA3458">
        <w:rPr>
          <w:rFonts w:ascii="TimesNewRomanPSMT" w:hAnsi="TimesNewRomanPSMT"/>
          <w:sz w:val="32"/>
          <w:szCs w:val="42"/>
        </w:rPr>
        <w:t>Use transect</w:t>
      </w:r>
      <w:proofErr w:type="gramEnd"/>
      <w:r w:rsidR="00EA3458">
        <w:rPr>
          <w:rFonts w:ascii="TimesNewRomanPSMT" w:hAnsi="TimesNewRomanPSMT"/>
          <w:sz w:val="32"/>
          <w:szCs w:val="42"/>
        </w:rPr>
        <w:t xml:space="preserve"> lengths of 20-50 m.  For each transect, record transect length and the distances of conspicuous plants from the transect line.  Multiple transects for each conspicuous plant are suggested.</w:t>
      </w:r>
    </w:p>
    <w:p w:rsidR="00697BDA" w:rsidRPr="001628AC" w:rsidRDefault="00697BDA" w:rsidP="00281CDD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Analysis: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493A51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 w:rsidRPr="001628AC">
        <w:rPr>
          <w:rFonts w:ascii="TimesNewRomanPSMT" w:hAnsi="TimesNewRomanPSMT"/>
          <w:sz w:val="32"/>
          <w:szCs w:val="42"/>
        </w:rPr>
        <w:t xml:space="preserve">1) </w:t>
      </w:r>
      <w:r w:rsidR="00EA3458">
        <w:rPr>
          <w:rFonts w:ascii="TimesNewRomanPSMT" w:hAnsi="TimesNewRomanPSMT"/>
          <w:sz w:val="32"/>
          <w:szCs w:val="42"/>
        </w:rPr>
        <w:t xml:space="preserve">Summarize your </w:t>
      </w:r>
      <w:r w:rsidR="008A340F">
        <w:rPr>
          <w:rFonts w:ascii="TimesNewRomanPSMT" w:hAnsi="TimesNewRomanPSMT"/>
          <w:sz w:val="32"/>
          <w:szCs w:val="42"/>
        </w:rPr>
        <w:t xml:space="preserve">coverage data </w:t>
      </w:r>
      <w:r w:rsidR="00EA3458">
        <w:rPr>
          <w:rFonts w:ascii="TimesNewRomanPSMT" w:hAnsi="TimesNewRomanPSMT"/>
          <w:sz w:val="32"/>
          <w:szCs w:val="42"/>
        </w:rPr>
        <w:t xml:space="preserve">by first determining the total coverage (total linear distance) for all plants on all transect combined.  Then sum all values for all individuals of a single species on your transects and divide by the total coverage of all plants combined to determine a % coverage for that species.  Display these data in a pie diagram. </w:t>
      </w:r>
    </w:p>
    <w:p w:rsidR="00697BDA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2A6C7F" w:rsidRDefault="00493A51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>2</w:t>
      </w:r>
      <w:r w:rsidR="00697BDA">
        <w:rPr>
          <w:rFonts w:ascii="TimesNewRomanPSMT" w:hAnsi="TimesNewRomanPSMT"/>
          <w:sz w:val="32"/>
          <w:szCs w:val="42"/>
        </w:rPr>
        <w:t xml:space="preserve">) </w:t>
      </w:r>
      <w:r w:rsidR="002A6C7F">
        <w:rPr>
          <w:rFonts w:ascii="TimesNewRomanPSMT" w:hAnsi="TimesNewRomanPSMT"/>
          <w:sz w:val="32"/>
          <w:szCs w:val="42"/>
        </w:rPr>
        <w:t>For conspicuous species densities, use the following formula to calculate density for each individual transect surveyed:</w:t>
      </w: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 xml:space="preserve">D = </w:t>
      </w:r>
      <w:r>
        <w:rPr>
          <w:rFonts w:ascii="TimesNewRomanPSMT" w:hAnsi="TimesNewRomanPSMT"/>
          <w:sz w:val="32"/>
          <w:szCs w:val="42"/>
          <w:u w:val="single"/>
        </w:rPr>
        <w:t>10,000 *</w:t>
      </w:r>
      <w:r w:rsidRPr="002A6C7F">
        <w:rPr>
          <w:rFonts w:ascii="TimesNewRomanPSMT" w:hAnsi="TimesNewRomanPSMT"/>
          <w:sz w:val="32"/>
          <w:szCs w:val="42"/>
          <w:u w:val="single"/>
        </w:rPr>
        <w:t xml:space="preserve"> ∑ (1/d)</w:t>
      </w: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 xml:space="preserve">                 2L</w:t>
      </w: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>D = density (individuals per hectare)</w:t>
      </w:r>
    </w:p>
    <w:p w:rsidR="002A6C7F" w:rsidRDefault="002A6C7F" w:rsidP="00EA3458">
      <w:pPr>
        <w:widowControl w:val="0"/>
        <w:autoSpaceDE w:val="0"/>
        <w:autoSpaceDN w:val="0"/>
        <w:adjustRightInd w:val="0"/>
        <w:rPr>
          <w:rFonts w:ascii="TimesNewRomanPSMT" w:hAnsi="TimesNewRomanPSMT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>L = length of transect (m)</w:t>
      </w:r>
    </w:p>
    <w:p w:rsidR="00EA3458" w:rsidRPr="002A6C7F" w:rsidRDefault="002A6C7F" w:rsidP="00EA3458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42"/>
        </w:rPr>
      </w:pPr>
      <w:r>
        <w:rPr>
          <w:rFonts w:ascii="TimesNewRomanPSMT" w:hAnsi="TimesNewRomanPSMT"/>
          <w:sz w:val="32"/>
          <w:szCs w:val="42"/>
        </w:rPr>
        <w:t>D = distance from transect line to conspicuous plant (m)</w:t>
      </w:r>
    </w:p>
    <w:p w:rsidR="00787015" w:rsidRDefault="00787015" w:rsidP="00EA3458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2A6C7F" w:rsidRDefault="002A6C7F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>If you surveyed multiple transects for the same conspicuous species, calculate a mean (± SD) density for that species.</w:t>
      </w:r>
    </w:p>
    <w:p w:rsidR="002A6C7F" w:rsidRDefault="002A6C7F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2A6C7F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>3) Compare your data to the two hypotheses.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70625" w:rsidRDefault="00697BDA" w:rsidP="00697BDA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32"/>
          <w:szCs w:val="42"/>
        </w:rPr>
      </w:pPr>
      <w:r w:rsidRPr="00170625">
        <w:rPr>
          <w:rFonts w:ascii="TimesNewRomanPSMT" w:hAnsi="TimesNewRomanPSMT"/>
          <w:b/>
          <w:sz w:val="32"/>
          <w:szCs w:val="42"/>
        </w:rPr>
        <w:t>Equipment:</w:t>
      </w:r>
    </w:p>
    <w:p w:rsidR="00697BDA" w:rsidRPr="001628AC" w:rsidRDefault="00697BDA" w:rsidP="00697BDA">
      <w:pPr>
        <w:widowControl w:val="0"/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</w:p>
    <w:p w:rsidR="00697BDA" w:rsidRPr="001628AC" w:rsidRDefault="008E43E6" w:rsidP="00697BDA">
      <w:pPr>
        <w:rPr>
          <w:sz w:val="32"/>
        </w:rPr>
      </w:pPr>
      <w:r>
        <w:rPr>
          <w:rFonts w:ascii="TimesNewRomanPSMT" w:hAnsi="TimesNewRomanPSMT"/>
          <w:sz w:val="32"/>
          <w:szCs w:val="42"/>
        </w:rPr>
        <w:t>Meter tapes</w:t>
      </w:r>
    </w:p>
    <w:p w:rsidR="00697BDA" w:rsidRDefault="00697BDA" w:rsidP="001D75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7BDA" w:rsidRDefault="00697BDA" w:rsidP="001D7558"/>
    <w:sectPr w:rsidR="00697BDA" w:rsidSect="00697B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7558"/>
    <w:rsid w:val="001D7558"/>
    <w:rsid w:val="00263DA0"/>
    <w:rsid w:val="00281CDD"/>
    <w:rsid w:val="002A6C7F"/>
    <w:rsid w:val="00493A51"/>
    <w:rsid w:val="00697BDA"/>
    <w:rsid w:val="00787015"/>
    <w:rsid w:val="008A340F"/>
    <w:rsid w:val="008E43E6"/>
    <w:rsid w:val="009240DB"/>
    <w:rsid w:val="00B77EF5"/>
    <w:rsid w:val="00EA3458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1769</Characters>
  <Application>Microsoft Macintosh Word</Application>
  <DocSecurity>0</DocSecurity>
  <Lines>14</Lines>
  <Paragraphs>3</Paragraphs>
  <ScaleCrop>false</ScaleCrop>
  <Company>Winona State University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State University</dc:creator>
  <cp:keywords/>
  <cp:lastModifiedBy>Winona State University</cp:lastModifiedBy>
  <cp:revision>3</cp:revision>
  <dcterms:created xsi:type="dcterms:W3CDTF">2010-05-20T20:29:00Z</dcterms:created>
  <dcterms:modified xsi:type="dcterms:W3CDTF">2010-05-20T21:33:00Z</dcterms:modified>
</cp:coreProperties>
</file>