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42590" w14:textId="155999DC" w:rsidR="00F51051" w:rsidRPr="00D251A2" w:rsidRDefault="00F51051" w:rsidP="00F51051">
      <w:pPr>
        <w:keepNext/>
        <w:outlineLvl w:val="1"/>
        <w:rPr>
          <w:rFonts w:ascii="Arial Black" w:hAnsi="Arial Black"/>
          <w:b/>
          <w:i/>
          <w:sz w:val="32"/>
          <w:szCs w:val="32"/>
          <w:u w:val="single"/>
        </w:rPr>
      </w:pPr>
      <w:bookmarkStart w:id="0" w:name="_GoBack"/>
      <w:bookmarkEnd w:id="0"/>
      <w:r w:rsidRPr="00D251A2">
        <w:rPr>
          <w:rFonts w:ascii="Arial Black" w:hAnsi="Arial Black"/>
          <w:b/>
          <w:i/>
          <w:sz w:val="32"/>
          <w:szCs w:val="32"/>
          <w:u w:val="single"/>
        </w:rPr>
        <w:t>Anatomy and Physiology 211</w:t>
      </w:r>
      <w:r w:rsidR="00BD5591">
        <w:rPr>
          <w:rFonts w:ascii="Arial Black" w:hAnsi="Arial Black"/>
          <w:b/>
          <w:i/>
          <w:sz w:val="32"/>
          <w:szCs w:val="32"/>
          <w:u w:val="single"/>
        </w:rPr>
        <w:t xml:space="preserve">: </w:t>
      </w:r>
      <w:r w:rsidR="00362CFA">
        <w:rPr>
          <w:rFonts w:ascii="Arial Black" w:hAnsi="Arial Black"/>
          <w:b/>
          <w:i/>
          <w:sz w:val="32"/>
          <w:szCs w:val="32"/>
          <w:u w:val="single"/>
        </w:rPr>
        <w:t xml:space="preserve">Fall </w:t>
      </w:r>
      <w:r w:rsidR="00560A05">
        <w:rPr>
          <w:rFonts w:ascii="Arial Black" w:hAnsi="Arial Black"/>
          <w:b/>
          <w:i/>
          <w:sz w:val="32"/>
          <w:szCs w:val="32"/>
          <w:u w:val="single"/>
        </w:rPr>
        <w:t>201</w:t>
      </w:r>
      <w:r w:rsidR="008979E6">
        <w:rPr>
          <w:rFonts w:ascii="Arial Black" w:hAnsi="Arial Black"/>
          <w:b/>
          <w:i/>
          <w:sz w:val="32"/>
          <w:szCs w:val="32"/>
          <w:u w:val="single"/>
        </w:rPr>
        <w:t>9</w:t>
      </w:r>
    </w:p>
    <w:p w14:paraId="0811DB8F" w14:textId="77777777" w:rsidR="00F51051" w:rsidRPr="001F0BEB" w:rsidRDefault="00F51051" w:rsidP="00F51051">
      <w:pPr>
        <w:keepNext/>
        <w:outlineLvl w:val="2"/>
        <w:rPr>
          <w:b/>
        </w:rPr>
      </w:pPr>
      <w:r w:rsidRPr="001F0BEB">
        <w:rPr>
          <w:b/>
        </w:rPr>
        <w:t>Instructor: Ted Wilson PhD</w:t>
      </w:r>
    </w:p>
    <w:p w14:paraId="3020B30C" w14:textId="77777777" w:rsidR="00F51051" w:rsidRPr="00F51051" w:rsidRDefault="00637F9A" w:rsidP="001F0BEB">
      <w:pPr>
        <w:tabs>
          <w:tab w:val="right" w:pos="8640"/>
        </w:tabs>
        <w:rPr>
          <w:sz w:val="20"/>
          <w:szCs w:val="20"/>
        </w:rPr>
      </w:pPr>
      <w:r>
        <w:rPr>
          <w:sz w:val="20"/>
          <w:szCs w:val="20"/>
        </w:rPr>
        <w:t>Office: 232 Pasteur</w:t>
      </w:r>
      <w:r w:rsidR="00F51051" w:rsidRPr="00F51051">
        <w:rPr>
          <w:sz w:val="20"/>
          <w:szCs w:val="20"/>
        </w:rPr>
        <w:t xml:space="preserve"> Hall</w:t>
      </w:r>
      <w:r w:rsidR="00D251A2">
        <w:rPr>
          <w:sz w:val="20"/>
          <w:szCs w:val="20"/>
        </w:rPr>
        <w:t xml:space="preserve">   </w:t>
      </w:r>
      <w:r>
        <w:rPr>
          <w:sz w:val="20"/>
          <w:szCs w:val="20"/>
        </w:rPr>
        <w:t>Office</w:t>
      </w:r>
      <w:r w:rsidR="00D251A2">
        <w:rPr>
          <w:sz w:val="20"/>
          <w:szCs w:val="20"/>
        </w:rPr>
        <w:t xml:space="preserve"> Phone</w:t>
      </w:r>
      <w:r>
        <w:rPr>
          <w:sz w:val="20"/>
          <w:szCs w:val="20"/>
        </w:rPr>
        <w:t>:</w:t>
      </w:r>
      <w:r w:rsidR="00D251A2">
        <w:rPr>
          <w:sz w:val="20"/>
          <w:szCs w:val="20"/>
        </w:rPr>
        <w:t xml:space="preserve"> </w:t>
      </w:r>
      <w:r>
        <w:rPr>
          <w:sz w:val="20"/>
          <w:szCs w:val="20"/>
        </w:rPr>
        <w:t>507-457-2485</w:t>
      </w:r>
      <w:r w:rsidR="001F0BEB">
        <w:rPr>
          <w:sz w:val="20"/>
          <w:szCs w:val="20"/>
        </w:rPr>
        <w:tab/>
      </w:r>
    </w:p>
    <w:p w14:paraId="7181B2BE" w14:textId="77777777" w:rsidR="00560A05" w:rsidRDefault="00F51051" w:rsidP="00F51051">
      <w:pPr>
        <w:rPr>
          <w:sz w:val="20"/>
          <w:szCs w:val="20"/>
        </w:rPr>
      </w:pPr>
      <w:r w:rsidRPr="00F51051">
        <w:rPr>
          <w:sz w:val="20"/>
          <w:szCs w:val="20"/>
        </w:rPr>
        <w:t xml:space="preserve">Email: </w:t>
      </w:r>
      <w:hyperlink r:id="rId4" w:history="1">
        <w:r w:rsidR="005D6CC9" w:rsidRPr="00A02345">
          <w:rPr>
            <w:rStyle w:val="Hyperlink"/>
            <w:sz w:val="20"/>
            <w:szCs w:val="20"/>
          </w:rPr>
          <w:t>ewilson@winona.edu</w:t>
        </w:r>
      </w:hyperlink>
      <w:r w:rsidR="000B05DF">
        <w:rPr>
          <w:sz w:val="20"/>
          <w:szCs w:val="20"/>
        </w:rPr>
        <w:t xml:space="preserve">     </w:t>
      </w:r>
    </w:p>
    <w:p w14:paraId="17B305A2" w14:textId="77777777" w:rsidR="00023E68" w:rsidRDefault="000B05DF" w:rsidP="00F51051">
      <w:pPr>
        <w:rPr>
          <w:sz w:val="20"/>
          <w:szCs w:val="20"/>
        </w:rPr>
      </w:pPr>
      <w:r>
        <w:rPr>
          <w:sz w:val="20"/>
          <w:szCs w:val="20"/>
        </w:rPr>
        <w:t>Lecture Site/Time: 103 Stark (</w:t>
      </w:r>
      <w:r w:rsidR="00F51051">
        <w:rPr>
          <w:sz w:val="20"/>
          <w:szCs w:val="20"/>
        </w:rPr>
        <w:t>11:00-11:50 a</w:t>
      </w:r>
      <w:r>
        <w:rPr>
          <w:sz w:val="20"/>
          <w:szCs w:val="20"/>
        </w:rPr>
        <w:t>.</w:t>
      </w:r>
      <w:r w:rsidR="00F51051" w:rsidRPr="00F51051">
        <w:rPr>
          <w:sz w:val="20"/>
          <w:szCs w:val="20"/>
        </w:rPr>
        <w:t>m</w:t>
      </w:r>
      <w:r>
        <w:rPr>
          <w:sz w:val="20"/>
          <w:szCs w:val="20"/>
        </w:rPr>
        <w:t>.)</w:t>
      </w:r>
      <w:r w:rsidR="00F51051">
        <w:rPr>
          <w:sz w:val="20"/>
          <w:szCs w:val="20"/>
        </w:rPr>
        <w:t xml:space="preserve">  </w:t>
      </w:r>
    </w:p>
    <w:p w14:paraId="49EBCCD3" w14:textId="77777777" w:rsidR="00023E68" w:rsidRDefault="00023E68" w:rsidP="00023E68">
      <w:pPr>
        <w:rPr>
          <w:b/>
          <w:sz w:val="20"/>
          <w:szCs w:val="20"/>
        </w:rPr>
      </w:pPr>
      <w:r>
        <w:rPr>
          <w:b/>
          <w:sz w:val="20"/>
          <w:szCs w:val="20"/>
        </w:rPr>
        <w:t>I</w:t>
      </w:r>
      <w:r w:rsidRPr="00666B44">
        <w:rPr>
          <w:b/>
          <w:sz w:val="20"/>
          <w:szCs w:val="20"/>
        </w:rPr>
        <w:t>nstructors course website</w:t>
      </w:r>
      <w:r>
        <w:rPr>
          <w:b/>
          <w:sz w:val="20"/>
          <w:szCs w:val="20"/>
        </w:rPr>
        <w:t xml:space="preserve"> for lectures and laboratory activities:</w:t>
      </w:r>
    </w:p>
    <w:p w14:paraId="761DA499" w14:textId="77777777" w:rsidR="00023E68" w:rsidRPr="00412682" w:rsidRDefault="00023E68" w:rsidP="00023E68">
      <w:pPr>
        <w:rPr>
          <w:b/>
          <w:sz w:val="20"/>
          <w:szCs w:val="20"/>
          <w:u w:val="single"/>
        </w:rPr>
      </w:pPr>
      <w:r>
        <w:rPr>
          <w:b/>
          <w:sz w:val="20"/>
          <w:szCs w:val="20"/>
        </w:rPr>
        <w:t>http://course1.winona.edu/t</w:t>
      </w:r>
      <w:r w:rsidRPr="00666B44">
        <w:rPr>
          <w:b/>
          <w:sz w:val="20"/>
          <w:szCs w:val="20"/>
        </w:rPr>
        <w:t>wilson</w:t>
      </w:r>
      <w:r>
        <w:rPr>
          <w:sz w:val="20"/>
          <w:szCs w:val="20"/>
        </w:rPr>
        <w:t xml:space="preserve"> .</w:t>
      </w:r>
      <w:r w:rsidR="006A149D">
        <w:rPr>
          <w:sz w:val="20"/>
          <w:szCs w:val="20"/>
        </w:rPr>
        <w:t xml:space="preserve">  </w:t>
      </w:r>
    </w:p>
    <w:p w14:paraId="6A407BA3" w14:textId="77777777" w:rsidR="00F51051" w:rsidRPr="00F51051" w:rsidRDefault="00F51051" w:rsidP="00F51051">
      <w:pPr>
        <w:rPr>
          <w:sz w:val="20"/>
          <w:szCs w:val="20"/>
        </w:rPr>
      </w:pPr>
      <w:r>
        <w:rPr>
          <w:sz w:val="20"/>
          <w:szCs w:val="20"/>
        </w:rPr>
        <w:t xml:space="preserve"> </w:t>
      </w:r>
    </w:p>
    <w:p w14:paraId="46D4185F" w14:textId="77777777" w:rsidR="00F51051" w:rsidRPr="00F51051" w:rsidRDefault="00F51051" w:rsidP="00F51051">
      <w:pPr>
        <w:rPr>
          <w:b/>
          <w:sz w:val="20"/>
          <w:szCs w:val="20"/>
          <w:u w:val="single"/>
        </w:rPr>
      </w:pPr>
      <w:r w:rsidRPr="00F51051">
        <w:rPr>
          <w:b/>
          <w:sz w:val="20"/>
          <w:szCs w:val="20"/>
          <w:u w:val="single"/>
        </w:rPr>
        <w:t>Course Description:</w:t>
      </w:r>
    </w:p>
    <w:p w14:paraId="51B7CD87" w14:textId="77777777" w:rsidR="00C12B23" w:rsidRDefault="00637F9A" w:rsidP="00EA56CD">
      <w:pPr>
        <w:spacing w:beforeLines="60" w:before="144" w:afterLines="60" w:after="144"/>
        <w:rPr>
          <w:sz w:val="20"/>
          <w:szCs w:val="20"/>
        </w:rPr>
      </w:pPr>
      <w:r>
        <w:rPr>
          <w:sz w:val="20"/>
          <w:szCs w:val="20"/>
        </w:rPr>
        <w:t>Anatomy</w:t>
      </w:r>
      <w:r w:rsidR="00F51051" w:rsidRPr="00F51051">
        <w:rPr>
          <w:sz w:val="20"/>
          <w:szCs w:val="20"/>
        </w:rPr>
        <w:t xml:space="preserve"> and P</w:t>
      </w:r>
      <w:r>
        <w:rPr>
          <w:sz w:val="20"/>
          <w:szCs w:val="20"/>
        </w:rPr>
        <w:t>hysiology</w:t>
      </w:r>
      <w:r w:rsidR="00F51051" w:rsidRPr="00F51051">
        <w:rPr>
          <w:sz w:val="20"/>
          <w:szCs w:val="20"/>
        </w:rPr>
        <w:t xml:space="preserve"> 211 is the first part of a two semester sequence designed especially for students in Nursing and Health and Human Performance.  The course covers the basics of human body orientation, anatomy, chemistry, cytology, histology, and organ systems.  When possible we will emphasize the interdependence of the relationships between these organs systems during health and disease.  The course also provides students with the terminology and understanding needed for </w:t>
      </w:r>
      <w:r w:rsidR="006222BF">
        <w:rPr>
          <w:sz w:val="20"/>
          <w:szCs w:val="20"/>
        </w:rPr>
        <w:t>success in A</w:t>
      </w:r>
      <w:r w:rsidR="00F51051" w:rsidRPr="00F51051">
        <w:rPr>
          <w:sz w:val="20"/>
          <w:szCs w:val="20"/>
        </w:rPr>
        <w:t>P 212.</w:t>
      </w:r>
      <w:r w:rsidR="00750D9F">
        <w:rPr>
          <w:sz w:val="20"/>
          <w:szCs w:val="20"/>
        </w:rPr>
        <w:t xml:space="preserve">  </w:t>
      </w:r>
      <w:r w:rsidR="00F51051" w:rsidRPr="00F51051">
        <w:rPr>
          <w:sz w:val="20"/>
          <w:szCs w:val="20"/>
        </w:rPr>
        <w:t>The laboratory activities are timed to roughly correlate with the materials taught in lecture.  Laboratory activities include physiologi</w:t>
      </w:r>
      <w:r w:rsidR="00F51051">
        <w:rPr>
          <w:sz w:val="20"/>
          <w:szCs w:val="20"/>
        </w:rPr>
        <w:t>cal experiments, use of cadavers and computers</w:t>
      </w:r>
      <w:r w:rsidR="00F51051" w:rsidRPr="00F51051">
        <w:rPr>
          <w:sz w:val="20"/>
          <w:szCs w:val="20"/>
        </w:rPr>
        <w:t xml:space="preserve">.  </w:t>
      </w:r>
    </w:p>
    <w:p w14:paraId="135485CB" w14:textId="77777777" w:rsidR="004A7E72" w:rsidRPr="004A7E72" w:rsidRDefault="004A7E72" w:rsidP="00EA56CD">
      <w:pPr>
        <w:spacing w:beforeLines="60" w:before="144" w:afterLines="60" w:after="144"/>
        <w:rPr>
          <w:b/>
          <w:i/>
          <w:sz w:val="20"/>
          <w:szCs w:val="20"/>
        </w:rPr>
      </w:pPr>
      <w:r w:rsidRPr="004A7E72">
        <w:rPr>
          <w:b/>
          <w:i/>
          <w:sz w:val="20"/>
          <w:szCs w:val="20"/>
        </w:rPr>
        <w:t>In the interest of minimizing distractions in lecture to other student</w:t>
      </w:r>
      <w:r w:rsidR="00556B97">
        <w:rPr>
          <w:b/>
          <w:i/>
          <w:sz w:val="20"/>
          <w:szCs w:val="20"/>
        </w:rPr>
        <w:t xml:space="preserve">s, the use of </w:t>
      </w:r>
      <w:r w:rsidR="009113E2">
        <w:rPr>
          <w:b/>
          <w:i/>
          <w:sz w:val="20"/>
          <w:szCs w:val="20"/>
        </w:rPr>
        <w:t xml:space="preserve">laptop </w:t>
      </w:r>
      <w:r w:rsidR="00556B97">
        <w:rPr>
          <w:b/>
          <w:i/>
          <w:sz w:val="20"/>
          <w:szCs w:val="20"/>
        </w:rPr>
        <w:t xml:space="preserve">computers during </w:t>
      </w:r>
      <w:r w:rsidRPr="004A7E72">
        <w:rPr>
          <w:b/>
          <w:i/>
          <w:sz w:val="20"/>
          <w:szCs w:val="20"/>
        </w:rPr>
        <w:t xml:space="preserve">lecture is prohibited.  This means you will need to print notes </w:t>
      </w:r>
      <w:r w:rsidR="00661234">
        <w:rPr>
          <w:b/>
          <w:i/>
          <w:sz w:val="20"/>
          <w:szCs w:val="20"/>
        </w:rPr>
        <w:t>and/</w:t>
      </w:r>
      <w:r w:rsidRPr="004A7E72">
        <w:rPr>
          <w:b/>
          <w:i/>
          <w:sz w:val="20"/>
          <w:szCs w:val="20"/>
        </w:rPr>
        <w:t xml:space="preserve">or take notes </w:t>
      </w:r>
      <w:r w:rsidR="00AC3F12">
        <w:rPr>
          <w:b/>
          <w:i/>
          <w:sz w:val="20"/>
          <w:szCs w:val="20"/>
        </w:rPr>
        <w:t xml:space="preserve">paper </w:t>
      </w:r>
      <w:r w:rsidRPr="004A7E72">
        <w:rPr>
          <w:b/>
          <w:i/>
          <w:sz w:val="20"/>
          <w:szCs w:val="20"/>
        </w:rPr>
        <w:t>in class.</w:t>
      </w:r>
      <w:r>
        <w:rPr>
          <w:b/>
          <w:i/>
          <w:sz w:val="20"/>
          <w:szCs w:val="20"/>
        </w:rPr>
        <w:t xml:space="preserve"> Students who wish to use computer</w:t>
      </w:r>
      <w:r w:rsidR="00661234">
        <w:rPr>
          <w:b/>
          <w:i/>
          <w:sz w:val="20"/>
          <w:szCs w:val="20"/>
        </w:rPr>
        <w:t>s</w:t>
      </w:r>
      <w:r>
        <w:rPr>
          <w:b/>
          <w:i/>
          <w:sz w:val="20"/>
          <w:szCs w:val="20"/>
        </w:rPr>
        <w:t xml:space="preserve"> </w:t>
      </w:r>
      <w:r w:rsidR="00AC3F12">
        <w:rPr>
          <w:b/>
          <w:i/>
          <w:sz w:val="20"/>
          <w:szCs w:val="20"/>
        </w:rPr>
        <w:t xml:space="preserve">for </w:t>
      </w:r>
      <w:r>
        <w:rPr>
          <w:b/>
          <w:i/>
          <w:sz w:val="20"/>
          <w:szCs w:val="20"/>
        </w:rPr>
        <w:t>notes or other reasons will need to take AP211 from another instructor.</w:t>
      </w:r>
    </w:p>
    <w:p w14:paraId="7888FB38" w14:textId="29D921D8" w:rsidR="008979E6" w:rsidRDefault="00023E68" w:rsidP="00023E68">
      <w:pPr>
        <w:rPr>
          <w:b/>
          <w:i/>
          <w:sz w:val="20"/>
          <w:szCs w:val="20"/>
        </w:rPr>
      </w:pPr>
      <w:proofErr w:type="gramStart"/>
      <w:r w:rsidRPr="00F51051">
        <w:rPr>
          <w:b/>
          <w:sz w:val="20"/>
          <w:szCs w:val="20"/>
          <w:u w:val="single"/>
        </w:rPr>
        <w:t>Text Book</w:t>
      </w:r>
      <w:proofErr w:type="gramEnd"/>
      <w:r>
        <w:rPr>
          <w:b/>
          <w:sz w:val="20"/>
          <w:szCs w:val="20"/>
          <w:u w:val="single"/>
        </w:rPr>
        <w:t>(s)</w:t>
      </w:r>
      <w:r w:rsidRPr="00F51051">
        <w:rPr>
          <w:b/>
          <w:sz w:val="20"/>
          <w:szCs w:val="20"/>
          <w:u w:val="single"/>
        </w:rPr>
        <w:t>:</w:t>
      </w:r>
      <w:r>
        <w:rPr>
          <w:b/>
          <w:sz w:val="20"/>
          <w:szCs w:val="20"/>
          <w:u w:val="single"/>
        </w:rPr>
        <w:t xml:space="preserve">   </w:t>
      </w:r>
      <w:r w:rsidRPr="00666B44">
        <w:rPr>
          <w:b/>
          <w:i/>
          <w:sz w:val="20"/>
          <w:szCs w:val="20"/>
        </w:rPr>
        <w:t xml:space="preserve">Saladin, KS: Anatomy and Physiology </w:t>
      </w:r>
      <w:r>
        <w:rPr>
          <w:b/>
          <w:i/>
          <w:sz w:val="20"/>
          <w:szCs w:val="20"/>
        </w:rPr>
        <w:t>8</w:t>
      </w:r>
      <w:r w:rsidRPr="00666B44">
        <w:rPr>
          <w:b/>
          <w:i/>
          <w:sz w:val="20"/>
          <w:szCs w:val="20"/>
          <w:vertAlign w:val="superscript"/>
        </w:rPr>
        <w:t>th</w:t>
      </w:r>
      <w:r w:rsidRPr="00666B44">
        <w:rPr>
          <w:b/>
          <w:i/>
          <w:sz w:val="20"/>
          <w:szCs w:val="20"/>
        </w:rPr>
        <w:t xml:space="preserve"> Edition (available new at bookstore</w:t>
      </w:r>
      <w:r w:rsidR="008979E6">
        <w:rPr>
          <w:b/>
          <w:i/>
          <w:sz w:val="20"/>
          <w:szCs w:val="20"/>
        </w:rPr>
        <w:t xml:space="preserve"> with electronic access loose leaf about $120</w:t>
      </w:r>
      <w:r w:rsidRPr="00666B44">
        <w:rPr>
          <w:b/>
          <w:i/>
          <w:sz w:val="20"/>
          <w:szCs w:val="20"/>
        </w:rPr>
        <w:t>)</w:t>
      </w:r>
      <w:r w:rsidR="008979E6">
        <w:rPr>
          <w:b/>
          <w:i/>
          <w:sz w:val="20"/>
          <w:szCs w:val="20"/>
        </w:rPr>
        <w:t>-hardback cover is best</w:t>
      </w:r>
      <w:r w:rsidRPr="00666B44">
        <w:rPr>
          <w:b/>
          <w:i/>
          <w:sz w:val="20"/>
          <w:szCs w:val="20"/>
        </w:rPr>
        <w:t xml:space="preserve"> </w:t>
      </w:r>
    </w:p>
    <w:p w14:paraId="2C9D76BE" w14:textId="7E8B64D3" w:rsidR="00023E68" w:rsidRDefault="00023E68" w:rsidP="00023E68">
      <w:pPr>
        <w:rPr>
          <w:sz w:val="20"/>
          <w:szCs w:val="20"/>
        </w:rPr>
      </w:pPr>
      <w:r w:rsidRPr="008979E6">
        <w:rPr>
          <w:b/>
          <w:i/>
          <w:u w:val="single"/>
        </w:rPr>
        <w:t>Note:</w:t>
      </w:r>
      <w:r w:rsidRPr="008979E6">
        <w:rPr>
          <w:b/>
          <w:i/>
        </w:rPr>
        <w:t xml:space="preserve"> Saladin 7</w:t>
      </w:r>
      <w:r w:rsidRPr="008979E6">
        <w:rPr>
          <w:b/>
          <w:i/>
          <w:vertAlign w:val="superscript"/>
        </w:rPr>
        <w:t>th</w:t>
      </w:r>
      <w:r w:rsidRPr="008979E6">
        <w:rPr>
          <w:b/>
          <w:i/>
        </w:rPr>
        <w:t xml:space="preserve"> Edition is nearly equivalent</w:t>
      </w:r>
      <w:r w:rsidRPr="008979E6">
        <w:t xml:space="preserve"> </w:t>
      </w:r>
      <w:r w:rsidR="008979E6" w:rsidRPr="008979E6">
        <w:t>for only about $16 delivered</w:t>
      </w:r>
      <w:r w:rsidRPr="008979E6">
        <w:rPr>
          <w:b/>
          <w:i/>
        </w:rPr>
        <w:t xml:space="preserve"> via </w:t>
      </w:r>
      <w:r w:rsidR="008979E6" w:rsidRPr="008979E6">
        <w:rPr>
          <w:b/>
          <w:i/>
        </w:rPr>
        <w:t xml:space="preserve">Clegg.com, </w:t>
      </w:r>
      <w:r w:rsidRPr="008979E6">
        <w:rPr>
          <w:b/>
          <w:i/>
        </w:rPr>
        <w:t>Amazon.com or other book website)</w:t>
      </w:r>
      <w:r w:rsidR="008979E6">
        <w:rPr>
          <w:b/>
          <w:i/>
        </w:rPr>
        <w:t xml:space="preserve"> and I used none of the publisher’s electronic materials for exams</w:t>
      </w:r>
      <w:r w:rsidRPr="008979E6">
        <w:t>.</w:t>
      </w:r>
      <w:r>
        <w:rPr>
          <w:sz w:val="20"/>
          <w:szCs w:val="20"/>
        </w:rPr>
        <w:t xml:space="preserve">  Chapter sequence and content of these two books is almost identical, though the page numbers and figures may be slightly different.  While only the 8</w:t>
      </w:r>
      <w:r w:rsidRPr="00023E68">
        <w:rPr>
          <w:sz w:val="20"/>
          <w:szCs w:val="20"/>
          <w:vertAlign w:val="superscript"/>
        </w:rPr>
        <w:t>th</w:t>
      </w:r>
      <w:r>
        <w:rPr>
          <w:sz w:val="20"/>
          <w:szCs w:val="20"/>
        </w:rPr>
        <w:t xml:space="preserve"> edition has online support, I find that my students benefit most from studying lecture content </w:t>
      </w:r>
      <w:r w:rsidR="00AC3F12">
        <w:rPr>
          <w:sz w:val="20"/>
          <w:szCs w:val="20"/>
        </w:rPr>
        <w:t xml:space="preserve">and book, </w:t>
      </w:r>
      <w:r>
        <w:rPr>
          <w:sz w:val="20"/>
          <w:szCs w:val="20"/>
        </w:rPr>
        <w:t xml:space="preserve">not the publisher website. </w:t>
      </w:r>
    </w:p>
    <w:p w14:paraId="2FE12121" w14:textId="77777777" w:rsidR="00023E68" w:rsidRPr="00412682" w:rsidRDefault="00023E68" w:rsidP="00023E68">
      <w:pPr>
        <w:rPr>
          <w:b/>
          <w:sz w:val="20"/>
          <w:szCs w:val="20"/>
          <w:u w:val="single"/>
        </w:rPr>
      </w:pPr>
      <w:r>
        <w:rPr>
          <w:b/>
          <w:sz w:val="20"/>
          <w:szCs w:val="20"/>
        </w:rPr>
        <w:t>Downloadable</w:t>
      </w:r>
      <w:r w:rsidRPr="00666B44">
        <w:rPr>
          <w:b/>
          <w:sz w:val="20"/>
          <w:szCs w:val="20"/>
        </w:rPr>
        <w:t xml:space="preserve"> Laboratory activities will be available from the instructors course website</w:t>
      </w:r>
      <w:r>
        <w:rPr>
          <w:b/>
          <w:sz w:val="20"/>
          <w:szCs w:val="20"/>
        </w:rPr>
        <w:t xml:space="preserve"> </w:t>
      </w:r>
      <w:proofErr w:type="gramStart"/>
      <w:r>
        <w:rPr>
          <w:b/>
          <w:sz w:val="20"/>
          <w:szCs w:val="20"/>
        </w:rPr>
        <w:t>http://course1.winona.edu/t</w:t>
      </w:r>
      <w:r w:rsidRPr="00666B44">
        <w:rPr>
          <w:b/>
          <w:sz w:val="20"/>
          <w:szCs w:val="20"/>
        </w:rPr>
        <w:t>wilson</w:t>
      </w:r>
      <w:r>
        <w:rPr>
          <w:sz w:val="20"/>
          <w:szCs w:val="20"/>
        </w:rPr>
        <w:t xml:space="preserve"> .</w:t>
      </w:r>
      <w:proofErr w:type="gramEnd"/>
    </w:p>
    <w:p w14:paraId="6AC0BB1D" w14:textId="77777777" w:rsidR="00023E68" w:rsidRPr="00F51051" w:rsidRDefault="00023E68" w:rsidP="00023E68">
      <w:pPr>
        <w:rPr>
          <w:sz w:val="20"/>
          <w:szCs w:val="20"/>
        </w:rPr>
      </w:pPr>
      <w:r w:rsidRPr="00C86F93">
        <w:rPr>
          <w:b/>
          <w:sz w:val="20"/>
          <w:szCs w:val="20"/>
          <w:u w:val="single"/>
        </w:rPr>
        <w:t>Suggested:</w:t>
      </w:r>
      <w:r w:rsidRPr="00C86F93">
        <w:rPr>
          <w:b/>
          <w:sz w:val="20"/>
          <w:szCs w:val="20"/>
        </w:rPr>
        <w:t xml:space="preserve"> </w:t>
      </w:r>
      <w:r>
        <w:rPr>
          <w:sz w:val="20"/>
          <w:szCs w:val="20"/>
        </w:rPr>
        <w:t>You may find that using a</w:t>
      </w:r>
      <w:r w:rsidRPr="00F51051">
        <w:rPr>
          <w:sz w:val="20"/>
          <w:szCs w:val="20"/>
        </w:rPr>
        <w:t xml:space="preserve"> good me</w:t>
      </w:r>
      <w:r>
        <w:rPr>
          <w:sz w:val="20"/>
          <w:szCs w:val="20"/>
        </w:rPr>
        <w:t>dical dictionary may</w:t>
      </w:r>
      <w:r w:rsidRPr="00F51051">
        <w:rPr>
          <w:sz w:val="20"/>
          <w:szCs w:val="20"/>
        </w:rPr>
        <w:t xml:space="preserve"> be helpful</w:t>
      </w:r>
      <w:r>
        <w:rPr>
          <w:sz w:val="20"/>
          <w:szCs w:val="20"/>
        </w:rPr>
        <w:t xml:space="preserve">.  Frequent use of the many free educational resources available at online sources will also help.  Another nice resource for the helping you get through the lab is: </w:t>
      </w:r>
      <w:r w:rsidRPr="00415EBB">
        <w:rPr>
          <w:b/>
          <w:i/>
          <w:sz w:val="20"/>
          <w:szCs w:val="20"/>
          <w:u w:val="single"/>
        </w:rPr>
        <w:t>A Photographic Atlas for the Anatomy and Physiology Lab</w:t>
      </w:r>
      <w:r w:rsidRPr="00415EBB">
        <w:rPr>
          <w:b/>
          <w:sz w:val="20"/>
          <w:szCs w:val="20"/>
          <w:u w:val="single"/>
        </w:rPr>
        <w:t xml:space="preserve"> Van De Graaff a</w:t>
      </w:r>
      <w:r>
        <w:rPr>
          <w:b/>
          <w:sz w:val="20"/>
          <w:szCs w:val="20"/>
          <w:u w:val="single"/>
        </w:rPr>
        <w:t xml:space="preserve">nd Crawley, Morton </w:t>
      </w:r>
      <w:proofErr w:type="spellStart"/>
      <w:r>
        <w:rPr>
          <w:b/>
          <w:sz w:val="20"/>
          <w:szCs w:val="20"/>
          <w:u w:val="single"/>
        </w:rPr>
        <w:t>Publ</w:t>
      </w:r>
      <w:proofErr w:type="spellEnd"/>
      <w:r>
        <w:rPr>
          <w:b/>
          <w:sz w:val="20"/>
          <w:szCs w:val="20"/>
          <w:u w:val="single"/>
        </w:rPr>
        <w:t xml:space="preserve"> Co.</w:t>
      </w:r>
      <w:r w:rsidRPr="00415EBB">
        <w:rPr>
          <w:b/>
          <w:sz w:val="20"/>
          <w:szCs w:val="20"/>
          <w:u w:val="single"/>
        </w:rPr>
        <w:t xml:space="preserve"> (find it on Amazon.com for about $26)</w:t>
      </w:r>
    </w:p>
    <w:p w14:paraId="7ED7365A" w14:textId="77777777" w:rsidR="00023E68" w:rsidRDefault="00023E68" w:rsidP="00EA56CD">
      <w:pPr>
        <w:tabs>
          <w:tab w:val="num" w:pos="0"/>
        </w:tabs>
        <w:spacing w:beforeLines="60" w:before="144" w:afterLines="60" w:after="144"/>
        <w:contextualSpacing/>
        <w:rPr>
          <w:b/>
          <w:sz w:val="20"/>
          <w:szCs w:val="20"/>
          <w:u w:val="single"/>
        </w:rPr>
      </w:pPr>
    </w:p>
    <w:p w14:paraId="214D0D56" w14:textId="77777777" w:rsidR="00023E68" w:rsidRDefault="00023E68" w:rsidP="00EA56CD">
      <w:pPr>
        <w:tabs>
          <w:tab w:val="num" w:pos="0"/>
        </w:tabs>
        <w:spacing w:beforeLines="60" w:before="144" w:afterLines="60" w:after="144"/>
        <w:contextualSpacing/>
        <w:rPr>
          <w:b/>
          <w:sz w:val="20"/>
          <w:szCs w:val="20"/>
          <w:u w:val="single"/>
        </w:rPr>
      </w:pPr>
    </w:p>
    <w:p w14:paraId="240572C9" w14:textId="77777777" w:rsidR="004A7E72" w:rsidRDefault="00DE1AE3" w:rsidP="00EA56CD">
      <w:pPr>
        <w:tabs>
          <w:tab w:val="num" w:pos="0"/>
        </w:tabs>
        <w:spacing w:beforeLines="60" w:before="144" w:afterLines="60" w:after="144"/>
        <w:contextualSpacing/>
        <w:rPr>
          <w:rFonts w:eastAsia="Palatino Linotype"/>
          <w:sz w:val="20"/>
          <w:szCs w:val="20"/>
        </w:rPr>
      </w:pPr>
      <w:r w:rsidRPr="00A61646">
        <w:rPr>
          <w:b/>
          <w:sz w:val="20"/>
          <w:szCs w:val="20"/>
          <w:u w:val="single"/>
        </w:rPr>
        <w:t>USP Natural Science Requirements:</w:t>
      </w:r>
      <w:r>
        <w:rPr>
          <w:sz w:val="20"/>
          <w:szCs w:val="20"/>
        </w:rPr>
        <w:t xml:space="preserve"> This course </w:t>
      </w:r>
      <w:r w:rsidRPr="001D43BF">
        <w:rPr>
          <w:sz w:val="20"/>
          <w:szCs w:val="20"/>
        </w:rPr>
        <w:t>provide</w:t>
      </w:r>
      <w:r>
        <w:rPr>
          <w:sz w:val="20"/>
          <w:szCs w:val="20"/>
        </w:rPr>
        <w:t>s</w:t>
      </w:r>
      <w:r w:rsidRPr="001D43BF">
        <w:rPr>
          <w:sz w:val="20"/>
          <w:szCs w:val="20"/>
        </w:rPr>
        <w:t xml:space="preserve"> students </w:t>
      </w:r>
      <w:r>
        <w:rPr>
          <w:sz w:val="20"/>
          <w:szCs w:val="20"/>
        </w:rPr>
        <w:t xml:space="preserve">with </w:t>
      </w:r>
      <w:r w:rsidRPr="001D43BF">
        <w:rPr>
          <w:sz w:val="20"/>
          <w:szCs w:val="20"/>
        </w:rPr>
        <w:t>the opportunity to practice scientific inquiry through hands-on investigations and to analyze and report the results of those investigations</w:t>
      </w:r>
      <w:r>
        <w:rPr>
          <w:sz w:val="20"/>
          <w:szCs w:val="20"/>
        </w:rPr>
        <w:t xml:space="preserve"> and satisfies 4 credits of USP Natural Science.</w:t>
      </w:r>
      <w:r w:rsidRPr="0070146C">
        <w:rPr>
          <w:rFonts w:eastAsia="Palatino Linotype"/>
          <w:sz w:val="20"/>
          <w:szCs w:val="20"/>
        </w:rPr>
        <w:t xml:space="preserve"> </w:t>
      </w:r>
      <w:r>
        <w:rPr>
          <w:rFonts w:eastAsia="Palatino Linotype"/>
          <w:sz w:val="20"/>
          <w:szCs w:val="20"/>
        </w:rPr>
        <w:t>This course satisfies the following outcomes:</w:t>
      </w:r>
    </w:p>
    <w:p w14:paraId="00115AFF" w14:textId="77777777" w:rsidR="00DE1AE3" w:rsidRPr="004A7E72" w:rsidRDefault="00DE1AE3" w:rsidP="00EA56CD">
      <w:pPr>
        <w:tabs>
          <w:tab w:val="num" w:pos="0"/>
        </w:tabs>
        <w:spacing w:beforeLines="60" w:before="144" w:afterLines="60" w:after="144"/>
        <w:contextualSpacing/>
        <w:rPr>
          <w:rFonts w:eastAsia="Palatino Linotype"/>
          <w:sz w:val="20"/>
          <w:szCs w:val="20"/>
        </w:rPr>
      </w:pPr>
      <w:r w:rsidRPr="00F021C6">
        <w:rPr>
          <w:rFonts w:eastAsia="Palatino Linotype"/>
          <w:sz w:val="20"/>
          <w:szCs w:val="20"/>
        </w:rPr>
        <w:t xml:space="preserve">a.       </w:t>
      </w:r>
      <w:r w:rsidRPr="00F021C6">
        <w:rPr>
          <w:sz w:val="20"/>
          <w:szCs w:val="20"/>
        </w:rPr>
        <w:t>understand how scientists approach and solve problems in the natural sciences;</w:t>
      </w:r>
    </w:p>
    <w:p w14:paraId="34DC912D" w14:textId="77777777" w:rsidR="00DE1AE3" w:rsidRPr="00F021C6" w:rsidRDefault="00DE1AE3" w:rsidP="00EA56CD">
      <w:pPr>
        <w:tabs>
          <w:tab w:val="num" w:pos="1800"/>
        </w:tabs>
        <w:spacing w:beforeLines="60" w:before="144" w:afterLines="60" w:after="144"/>
        <w:contextualSpacing/>
        <w:rPr>
          <w:sz w:val="20"/>
          <w:szCs w:val="20"/>
        </w:rPr>
      </w:pPr>
      <w:r w:rsidRPr="00F021C6">
        <w:rPr>
          <w:rFonts w:eastAsia="Palatino Linotype"/>
          <w:sz w:val="20"/>
          <w:szCs w:val="20"/>
        </w:rPr>
        <w:t xml:space="preserve">b.       </w:t>
      </w:r>
      <w:r w:rsidRPr="00F021C6">
        <w:rPr>
          <w:sz w:val="20"/>
          <w:szCs w:val="20"/>
        </w:rPr>
        <w:t>apply those methods to solve problems that arise in the natural sciences;</w:t>
      </w:r>
    </w:p>
    <w:p w14:paraId="0CBA2918" w14:textId="77777777" w:rsidR="00DE1AE3" w:rsidRPr="00F021C6" w:rsidRDefault="00DE1AE3" w:rsidP="00EA56CD">
      <w:pPr>
        <w:tabs>
          <w:tab w:val="num" w:pos="1800"/>
        </w:tabs>
        <w:spacing w:beforeLines="60" w:before="144" w:afterLines="60" w:after="144"/>
        <w:contextualSpacing/>
        <w:rPr>
          <w:sz w:val="20"/>
          <w:szCs w:val="20"/>
        </w:rPr>
      </w:pPr>
      <w:r w:rsidRPr="00F021C6">
        <w:rPr>
          <w:rFonts w:eastAsia="Palatino Linotype"/>
          <w:sz w:val="20"/>
          <w:szCs w:val="20"/>
        </w:rPr>
        <w:t xml:space="preserve">c.        </w:t>
      </w:r>
      <w:r w:rsidRPr="00F021C6">
        <w:rPr>
          <w:sz w:val="20"/>
          <w:szCs w:val="20"/>
        </w:rPr>
        <w:t>use inductive reasoning, mathematics, or statistics to solve problems in natural science;</w:t>
      </w:r>
    </w:p>
    <w:p w14:paraId="5CC7323E" w14:textId="77777777" w:rsidR="00DE1AE3" w:rsidRPr="00F021C6" w:rsidRDefault="00DE1AE3" w:rsidP="00EA56CD">
      <w:pPr>
        <w:tabs>
          <w:tab w:val="num" w:pos="1800"/>
        </w:tabs>
        <w:spacing w:beforeLines="60" w:before="144" w:afterLines="60" w:after="144"/>
        <w:contextualSpacing/>
        <w:rPr>
          <w:sz w:val="20"/>
          <w:szCs w:val="20"/>
        </w:rPr>
      </w:pPr>
      <w:r w:rsidRPr="00F021C6">
        <w:rPr>
          <w:rFonts w:eastAsia="Palatino Linotype"/>
          <w:sz w:val="20"/>
          <w:szCs w:val="20"/>
        </w:rPr>
        <w:t xml:space="preserve">d.       </w:t>
      </w:r>
      <w:r w:rsidRPr="00F021C6">
        <w:rPr>
          <w:sz w:val="20"/>
          <w:szCs w:val="20"/>
        </w:rPr>
        <w:t>engage in independent and collaborative learning;</w:t>
      </w:r>
    </w:p>
    <w:p w14:paraId="60DF5B06" w14:textId="77777777" w:rsidR="00DE1AE3" w:rsidRPr="00F021C6" w:rsidRDefault="00DE1AE3" w:rsidP="00EA56CD">
      <w:pPr>
        <w:tabs>
          <w:tab w:val="num" w:pos="1800"/>
        </w:tabs>
        <w:spacing w:beforeLines="60" w:before="144" w:afterLines="60" w:after="144"/>
        <w:contextualSpacing/>
        <w:rPr>
          <w:sz w:val="20"/>
          <w:szCs w:val="20"/>
        </w:rPr>
      </w:pPr>
      <w:r w:rsidRPr="00F021C6">
        <w:rPr>
          <w:rFonts w:eastAsia="Palatino Linotype"/>
          <w:sz w:val="20"/>
          <w:szCs w:val="20"/>
        </w:rPr>
        <w:t xml:space="preserve">e.        </w:t>
      </w:r>
      <w:r w:rsidRPr="00F021C6">
        <w:rPr>
          <w:sz w:val="20"/>
          <w:szCs w:val="20"/>
        </w:rPr>
        <w:t>identify, find, and use the tools of information science as it relates to natural science;</w:t>
      </w:r>
    </w:p>
    <w:p w14:paraId="73B3E199" w14:textId="77777777" w:rsidR="00DE1AE3" w:rsidRPr="00F021C6" w:rsidRDefault="00DE1AE3" w:rsidP="00EA56CD">
      <w:pPr>
        <w:tabs>
          <w:tab w:val="num" w:pos="1800"/>
        </w:tabs>
        <w:spacing w:beforeLines="60" w:before="144" w:afterLines="60" w:after="144"/>
        <w:contextualSpacing/>
        <w:rPr>
          <w:sz w:val="20"/>
          <w:szCs w:val="20"/>
        </w:rPr>
      </w:pPr>
      <w:r w:rsidRPr="00F021C6">
        <w:rPr>
          <w:rFonts w:eastAsia="Palatino Linotype"/>
          <w:sz w:val="20"/>
          <w:szCs w:val="20"/>
        </w:rPr>
        <w:t xml:space="preserve">f.         </w:t>
      </w:r>
      <w:r w:rsidRPr="00F021C6">
        <w:rPr>
          <w:sz w:val="20"/>
          <w:szCs w:val="20"/>
        </w:rPr>
        <w:t>critically evaluate both source and content of scientific information;</w:t>
      </w:r>
    </w:p>
    <w:p w14:paraId="56E2A46A" w14:textId="77777777" w:rsidR="00DE1AE3" w:rsidRPr="00F021C6" w:rsidRDefault="00DE1AE3" w:rsidP="00EA56CD">
      <w:pPr>
        <w:tabs>
          <w:tab w:val="num" w:pos="1800"/>
        </w:tabs>
        <w:spacing w:beforeLines="60" w:before="144" w:afterLines="60" w:after="144"/>
        <w:contextualSpacing/>
        <w:rPr>
          <w:sz w:val="20"/>
          <w:szCs w:val="20"/>
        </w:rPr>
      </w:pPr>
      <w:r w:rsidRPr="00F021C6">
        <w:rPr>
          <w:rFonts w:eastAsia="Palatino Linotype"/>
          <w:sz w:val="20"/>
          <w:szCs w:val="20"/>
        </w:rPr>
        <w:t xml:space="preserve">g.       </w:t>
      </w:r>
      <w:r w:rsidRPr="00F021C6">
        <w:rPr>
          <w:sz w:val="20"/>
          <w:szCs w:val="20"/>
        </w:rPr>
        <w:t>recognize and correct scientific misconceptions.</w:t>
      </w:r>
    </w:p>
    <w:p w14:paraId="4FCA5DD5" w14:textId="77777777" w:rsidR="00F51051" w:rsidRPr="00DE1AE3" w:rsidRDefault="00DE1AE3" w:rsidP="00EA56CD">
      <w:pPr>
        <w:spacing w:beforeLines="60" w:before="144" w:afterLines="60" w:after="144"/>
        <w:rPr>
          <w:b/>
          <w:i/>
          <w:sz w:val="20"/>
          <w:szCs w:val="20"/>
        </w:rPr>
      </w:pPr>
      <w:r>
        <w:rPr>
          <w:b/>
          <w:i/>
          <w:sz w:val="20"/>
          <w:szCs w:val="20"/>
        </w:rPr>
        <w:t>A</w:t>
      </w:r>
      <w:r w:rsidRPr="00F021C6">
        <w:rPr>
          <w:b/>
          <w:i/>
          <w:sz w:val="20"/>
          <w:szCs w:val="20"/>
        </w:rPr>
        <w:t>dditionally</w:t>
      </w:r>
      <w:r w:rsidR="00A82632">
        <w:rPr>
          <w:b/>
          <w:i/>
          <w:sz w:val="20"/>
          <w:szCs w:val="20"/>
        </w:rPr>
        <w:t xml:space="preserve"> this course will</w:t>
      </w:r>
      <w:r w:rsidRPr="00F021C6">
        <w:rPr>
          <w:b/>
          <w:i/>
          <w:sz w:val="20"/>
          <w:szCs w:val="20"/>
        </w:rPr>
        <w:t xml:space="preserve"> provide students the opportunity to practice scientific inquiry through hands-on investigations and to analyze and report the res</w:t>
      </w:r>
      <w:r>
        <w:rPr>
          <w:b/>
          <w:i/>
          <w:sz w:val="20"/>
          <w:szCs w:val="20"/>
        </w:rPr>
        <w:t>ults of those investigations.</w:t>
      </w:r>
    </w:p>
    <w:p w14:paraId="217EA0BA" w14:textId="77777777" w:rsidR="00F51051" w:rsidRPr="00F51051" w:rsidRDefault="00F51051" w:rsidP="00F51051">
      <w:pPr>
        <w:rPr>
          <w:sz w:val="20"/>
          <w:szCs w:val="20"/>
        </w:rPr>
      </w:pPr>
      <w:r w:rsidRPr="00F51051">
        <w:rPr>
          <w:b/>
          <w:sz w:val="20"/>
          <w:szCs w:val="20"/>
          <w:u w:val="single"/>
        </w:rPr>
        <w:t>Course Grading:</w:t>
      </w:r>
    </w:p>
    <w:p w14:paraId="11E8CC13" w14:textId="77777777" w:rsidR="00F51051" w:rsidRPr="00F51051" w:rsidRDefault="00F51051" w:rsidP="00F51051">
      <w:pPr>
        <w:rPr>
          <w:sz w:val="20"/>
          <w:szCs w:val="20"/>
        </w:rPr>
      </w:pPr>
      <w:r w:rsidRPr="00F51051">
        <w:rPr>
          <w:sz w:val="20"/>
          <w:szCs w:val="20"/>
        </w:rPr>
        <w:t>Grading will be based on numerical scores at the e</w:t>
      </w:r>
      <w:r w:rsidR="00296B27">
        <w:rPr>
          <w:sz w:val="20"/>
          <w:szCs w:val="20"/>
        </w:rPr>
        <w:t>nd of the semester. I</w:t>
      </w:r>
      <w:r w:rsidRPr="00F51051">
        <w:rPr>
          <w:sz w:val="20"/>
          <w:szCs w:val="20"/>
        </w:rPr>
        <w:t>t is up to you to apply yourself towards</w:t>
      </w:r>
      <w:r w:rsidR="00296B27">
        <w:rPr>
          <w:sz w:val="20"/>
          <w:szCs w:val="20"/>
        </w:rPr>
        <w:t xml:space="preserve"> achieving</w:t>
      </w:r>
      <w:r w:rsidRPr="00F51051">
        <w:rPr>
          <w:sz w:val="20"/>
          <w:szCs w:val="20"/>
        </w:rPr>
        <w:t xml:space="preserve"> the grade you desire.  </w:t>
      </w:r>
      <w:r w:rsidR="000B53AF">
        <w:rPr>
          <w:b/>
          <w:sz w:val="20"/>
          <w:szCs w:val="20"/>
          <w:u w:val="single"/>
        </w:rPr>
        <w:t>There will be</w:t>
      </w:r>
      <w:r w:rsidRPr="00F51051">
        <w:rPr>
          <w:b/>
          <w:sz w:val="20"/>
          <w:szCs w:val="20"/>
          <w:u w:val="single"/>
        </w:rPr>
        <w:t xml:space="preserve"> no extra credit offered in this course</w:t>
      </w:r>
      <w:r w:rsidR="000B53AF">
        <w:rPr>
          <w:b/>
          <w:sz w:val="20"/>
          <w:szCs w:val="20"/>
          <w:u w:val="single"/>
        </w:rPr>
        <w:t xml:space="preserve"> and no exam </w:t>
      </w:r>
      <w:r w:rsidR="00B170EE">
        <w:rPr>
          <w:b/>
          <w:sz w:val="20"/>
          <w:szCs w:val="20"/>
          <w:u w:val="single"/>
        </w:rPr>
        <w:t>“</w:t>
      </w:r>
      <w:r w:rsidR="000B53AF">
        <w:rPr>
          <w:b/>
          <w:sz w:val="20"/>
          <w:szCs w:val="20"/>
          <w:u w:val="single"/>
        </w:rPr>
        <w:t>re-takes</w:t>
      </w:r>
      <w:r w:rsidR="00B170EE">
        <w:rPr>
          <w:b/>
          <w:sz w:val="20"/>
          <w:szCs w:val="20"/>
          <w:u w:val="single"/>
        </w:rPr>
        <w:t>”</w:t>
      </w:r>
      <w:r w:rsidR="000B05DF">
        <w:rPr>
          <w:b/>
          <w:sz w:val="20"/>
          <w:szCs w:val="20"/>
          <w:u w:val="single"/>
        </w:rPr>
        <w:t>, so take each exam very</w:t>
      </w:r>
      <w:r w:rsidRPr="00F51051">
        <w:rPr>
          <w:b/>
          <w:sz w:val="20"/>
          <w:szCs w:val="20"/>
          <w:u w:val="single"/>
        </w:rPr>
        <w:t xml:space="preserve"> seriously!</w:t>
      </w:r>
      <w:r w:rsidRPr="00F51051">
        <w:rPr>
          <w:sz w:val="20"/>
          <w:szCs w:val="20"/>
        </w:rPr>
        <w:t xml:space="preserve">  All exams will be</w:t>
      </w:r>
      <w:r w:rsidR="00F50ADC">
        <w:rPr>
          <w:sz w:val="20"/>
          <w:szCs w:val="20"/>
        </w:rPr>
        <w:t xml:space="preserve"> closed book.   Cheating on a </w:t>
      </w:r>
      <w:r w:rsidRPr="00F51051">
        <w:rPr>
          <w:sz w:val="20"/>
          <w:szCs w:val="20"/>
        </w:rPr>
        <w:t>test or quiz</w:t>
      </w:r>
      <w:r w:rsidR="00130965">
        <w:rPr>
          <w:sz w:val="20"/>
          <w:szCs w:val="20"/>
        </w:rPr>
        <w:t xml:space="preserve"> may result in a grade of “F” for the </w:t>
      </w:r>
      <w:r w:rsidR="00592027">
        <w:rPr>
          <w:sz w:val="20"/>
          <w:szCs w:val="20"/>
        </w:rPr>
        <w:t xml:space="preserve">test and </w:t>
      </w:r>
      <w:r w:rsidR="0093205F">
        <w:rPr>
          <w:sz w:val="20"/>
          <w:szCs w:val="20"/>
        </w:rPr>
        <w:t xml:space="preserve">the </w:t>
      </w:r>
      <w:r w:rsidR="00130965">
        <w:rPr>
          <w:sz w:val="20"/>
          <w:szCs w:val="20"/>
        </w:rPr>
        <w:t>course</w:t>
      </w:r>
      <w:r w:rsidR="00F50ADC">
        <w:rPr>
          <w:sz w:val="20"/>
          <w:szCs w:val="20"/>
        </w:rPr>
        <w:t>, in addition to</w:t>
      </w:r>
      <w:r w:rsidR="00EA503F">
        <w:rPr>
          <w:sz w:val="20"/>
          <w:szCs w:val="20"/>
        </w:rPr>
        <w:t xml:space="preserve"> possible suspension from </w:t>
      </w:r>
      <w:r w:rsidR="00EA503F">
        <w:rPr>
          <w:sz w:val="20"/>
          <w:szCs w:val="20"/>
        </w:rPr>
        <w:lastRenderedPageBreak/>
        <w:t>WSU</w:t>
      </w:r>
      <w:r w:rsidRPr="00F51051">
        <w:rPr>
          <w:sz w:val="20"/>
          <w:szCs w:val="20"/>
        </w:rPr>
        <w:t>.</w:t>
      </w:r>
      <w:r w:rsidR="000B05DF">
        <w:rPr>
          <w:sz w:val="20"/>
          <w:szCs w:val="20"/>
        </w:rPr>
        <w:t xml:space="preserve">  Most folks work very hard for the grades they earn, i</w:t>
      </w:r>
      <w:r w:rsidR="000B53AF">
        <w:rPr>
          <w:sz w:val="20"/>
          <w:szCs w:val="20"/>
        </w:rPr>
        <w:t>f you see cheating please let the instructor know about it</w:t>
      </w:r>
      <w:r w:rsidR="00592027">
        <w:rPr>
          <w:sz w:val="20"/>
          <w:szCs w:val="20"/>
        </w:rPr>
        <w:t xml:space="preserve"> so that t</w:t>
      </w:r>
      <w:r w:rsidR="00C8108A">
        <w:rPr>
          <w:sz w:val="20"/>
          <w:szCs w:val="20"/>
        </w:rPr>
        <w:t>he situation can be handled</w:t>
      </w:r>
      <w:r w:rsidR="00592027">
        <w:rPr>
          <w:sz w:val="20"/>
          <w:szCs w:val="20"/>
        </w:rPr>
        <w:t xml:space="preserve"> </w:t>
      </w:r>
      <w:r w:rsidR="0093205F">
        <w:rPr>
          <w:sz w:val="20"/>
          <w:szCs w:val="20"/>
        </w:rPr>
        <w:t>in a manner that is appropriate and appropriate</w:t>
      </w:r>
      <w:r w:rsidR="00C8108A">
        <w:rPr>
          <w:sz w:val="20"/>
          <w:szCs w:val="20"/>
        </w:rPr>
        <w:t xml:space="preserve"> and fairly</w:t>
      </w:r>
      <w:r w:rsidR="000B53AF">
        <w:rPr>
          <w:sz w:val="20"/>
          <w:szCs w:val="20"/>
        </w:rPr>
        <w:t>.</w:t>
      </w:r>
    </w:p>
    <w:p w14:paraId="2AE9B9D7" w14:textId="77777777" w:rsidR="00CB098D" w:rsidRDefault="00CB098D" w:rsidP="00F51051">
      <w:pPr>
        <w:rPr>
          <w:sz w:val="20"/>
          <w:szCs w:val="20"/>
        </w:rPr>
      </w:pPr>
    </w:p>
    <w:p w14:paraId="638B24C6" w14:textId="77777777" w:rsidR="00A913CE" w:rsidRDefault="00F51051" w:rsidP="00F51051">
      <w:pPr>
        <w:rPr>
          <w:sz w:val="20"/>
          <w:szCs w:val="20"/>
        </w:rPr>
      </w:pPr>
      <w:r w:rsidRPr="00F51051">
        <w:rPr>
          <w:b/>
          <w:sz w:val="20"/>
          <w:szCs w:val="20"/>
          <w:u w:val="single"/>
        </w:rPr>
        <w:t>Grade Cutoffs</w:t>
      </w:r>
      <w:r w:rsidR="000B05DF">
        <w:rPr>
          <w:b/>
          <w:sz w:val="20"/>
          <w:szCs w:val="20"/>
          <w:u w:val="single"/>
        </w:rPr>
        <w:t xml:space="preserve"> (</w:t>
      </w:r>
      <w:r w:rsidR="00592027">
        <w:rPr>
          <w:b/>
          <w:sz w:val="20"/>
          <w:szCs w:val="20"/>
          <w:u w:val="single"/>
        </w:rPr>
        <w:t>“</w:t>
      </w:r>
      <w:r w:rsidR="000B05DF">
        <w:rPr>
          <w:b/>
          <w:sz w:val="20"/>
          <w:szCs w:val="20"/>
          <w:u w:val="single"/>
        </w:rPr>
        <w:t>the curve</w:t>
      </w:r>
      <w:r w:rsidR="00592027">
        <w:rPr>
          <w:b/>
          <w:sz w:val="20"/>
          <w:szCs w:val="20"/>
          <w:u w:val="single"/>
        </w:rPr>
        <w:t>”</w:t>
      </w:r>
      <w:r w:rsidR="000B05DF">
        <w:rPr>
          <w:b/>
          <w:sz w:val="20"/>
          <w:szCs w:val="20"/>
          <w:u w:val="single"/>
        </w:rPr>
        <w:t>)</w:t>
      </w:r>
      <w:r w:rsidRPr="00F51051">
        <w:rPr>
          <w:b/>
          <w:sz w:val="20"/>
          <w:szCs w:val="20"/>
          <w:u w:val="single"/>
        </w:rPr>
        <w:t>:</w:t>
      </w:r>
      <w:r>
        <w:rPr>
          <w:sz w:val="20"/>
          <w:szCs w:val="20"/>
        </w:rPr>
        <w:t xml:space="preserve"> A=90%, B=80%, C=70</w:t>
      </w:r>
      <w:proofErr w:type="gramStart"/>
      <w:r>
        <w:rPr>
          <w:sz w:val="20"/>
          <w:szCs w:val="20"/>
        </w:rPr>
        <w:t>%,  D</w:t>
      </w:r>
      <w:proofErr w:type="gramEnd"/>
      <w:r>
        <w:rPr>
          <w:sz w:val="20"/>
          <w:szCs w:val="20"/>
        </w:rPr>
        <w:t>=60%, Below 60</w:t>
      </w:r>
      <w:r w:rsidRPr="00F51051">
        <w:rPr>
          <w:sz w:val="20"/>
          <w:szCs w:val="20"/>
        </w:rPr>
        <w:t>%=F</w:t>
      </w:r>
      <w:r w:rsidR="003D53F0">
        <w:rPr>
          <w:sz w:val="20"/>
          <w:szCs w:val="20"/>
        </w:rPr>
        <w:t xml:space="preserve"> </w:t>
      </w:r>
    </w:p>
    <w:p w14:paraId="6C0EBE8E" w14:textId="77777777" w:rsidR="00592027" w:rsidRDefault="00592027" w:rsidP="00F51051">
      <w:pPr>
        <w:rPr>
          <w:sz w:val="20"/>
          <w:szCs w:val="20"/>
        </w:rPr>
      </w:pPr>
      <w:r>
        <w:rPr>
          <w:sz w:val="20"/>
          <w:szCs w:val="20"/>
        </w:rPr>
        <w:t>Please plan ahead to earn the grade you need, there is NO extra credit in this course.</w:t>
      </w:r>
    </w:p>
    <w:p w14:paraId="0CB14CBE" w14:textId="77777777" w:rsidR="00F51051" w:rsidRPr="00F51051" w:rsidRDefault="00CB098D" w:rsidP="00F51051">
      <w:pPr>
        <w:rPr>
          <w:sz w:val="20"/>
          <w:szCs w:val="20"/>
        </w:rPr>
      </w:pPr>
      <w:r>
        <w:rPr>
          <w:sz w:val="20"/>
          <w:szCs w:val="20"/>
        </w:rPr>
        <w:t>Lecture Exams: 3</w:t>
      </w:r>
      <w:r w:rsidR="00F51051" w:rsidRPr="00F51051">
        <w:rPr>
          <w:sz w:val="20"/>
          <w:szCs w:val="20"/>
        </w:rPr>
        <w:t xml:space="preserve"> X 50 pts</w:t>
      </w:r>
    </w:p>
    <w:p w14:paraId="08D9D1F2" w14:textId="77777777" w:rsidR="00F51051" w:rsidRPr="00F51051" w:rsidRDefault="00F51051" w:rsidP="00F51051">
      <w:pPr>
        <w:rPr>
          <w:sz w:val="20"/>
          <w:szCs w:val="20"/>
        </w:rPr>
      </w:pPr>
      <w:r>
        <w:rPr>
          <w:sz w:val="20"/>
          <w:szCs w:val="20"/>
        </w:rPr>
        <w:t>Final Exam: 1 X 75 pts (25 pts Unit/ 50</w:t>
      </w:r>
      <w:r w:rsidRPr="00F51051">
        <w:rPr>
          <w:sz w:val="20"/>
          <w:szCs w:val="20"/>
        </w:rPr>
        <w:t xml:space="preserve"> pts Comprehensive)</w:t>
      </w:r>
    </w:p>
    <w:p w14:paraId="2757D7E1" w14:textId="77777777" w:rsidR="00F51051" w:rsidRPr="00F51051" w:rsidRDefault="004A7E72" w:rsidP="00F51051">
      <w:pPr>
        <w:rPr>
          <w:sz w:val="20"/>
          <w:szCs w:val="20"/>
        </w:rPr>
      </w:pPr>
      <w:r>
        <w:rPr>
          <w:sz w:val="20"/>
          <w:szCs w:val="20"/>
        </w:rPr>
        <w:t>Laboratory Exams:</w:t>
      </w:r>
      <w:r w:rsidR="00EE603A">
        <w:rPr>
          <w:sz w:val="20"/>
          <w:szCs w:val="20"/>
        </w:rPr>
        <w:t xml:space="preserve"> 4</w:t>
      </w:r>
      <w:proofErr w:type="gramStart"/>
      <w:r w:rsidR="00EE603A">
        <w:rPr>
          <w:sz w:val="20"/>
          <w:szCs w:val="20"/>
        </w:rPr>
        <w:t xml:space="preserve">X </w:t>
      </w:r>
      <w:r>
        <w:rPr>
          <w:sz w:val="20"/>
          <w:szCs w:val="20"/>
        </w:rPr>
        <w:t xml:space="preserve"> </w:t>
      </w:r>
      <w:r w:rsidR="00D44242">
        <w:rPr>
          <w:sz w:val="20"/>
          <w:szCs w:val="20"/>
        </w:rPr>
        <w:t>5</w:t>
      </w:r>
      <w:r w:rsidR="00F51051" w:rsidRPr="00F51051">
        <w:rPr>
          <w:sz w:val="20"/>
          <w:szCs w:val="20"/>
        </w:rPr>
        <w:t>0</w:t>
      </w:r>
      <w:proofErr w:type="gramEnd"/>
      <w:r w:rsidR="00F51051" w:rsidRPr="00F51051">
        <w:rPr>
          <w:sz w:val="20"/>
          <w:szCs w:val="20"/>
        </w:rPr>
        <w:t xml:space="preserve"> pts</w:t>
      </w:r>
      <w:r>
        <w:rPr>
          <w:sz w:val="20"/>
          <w:szCs w:val="20"/>
        </w:rPr>
        <w:t xml:space="preserve"> each</w:t>
      </w:r>
    </w:p>
    <w:p w14:paraId="70019798" w14:textId="77777777" w:rsidR="00F51051" w:rsidRDefault="00F51051" w:rsidP="00F51051">
      <w:pPr>
        <w:rPr>
          <w:sz w:val="20"/>
          <w:szCs w:val="20"/>
        </w:rPr>
      </w:pPr>
      <w:r w:rsidRPr="00F51051">
        <w:rPr>
          <w:sz w:val="20"/>
          <w:szCs w:val="20"/>
        </w:rPr>
        <w:t>Lecture Quizzes: 10</w:t>
      </w:r>
      <w:r w:rsidR="00CB098D">
        <w:rPr>
          <w:sz w:val="20"/>
          <w:szCs w:val="20"/>
        </w:rPr>
        <w:t>-20 pts each</w:t>
      </w:r>
      <w:r w:rsidR="002A1255">
        <w:rPr>
          <w:sz w:val="20"/>
          <w:szCs w:val="20"/>
        </w:rPr>
        <w:t xml:space="preserve"> (three to four quizzes over the semester)</w:t>
      </w:r>
      <w:r w:rsidR="00CB098D">
        <w:rPr>
          <w:sz w:val="20"/>
          <w:szCs w:val="20"/>
        </w:rPr>
        <w:t xml:space="preserve">.  </w:t>
      </w:r>
    </w:p>
    <w:p w14:paraId="08219FA7" w14:textId="77777777" w:rsidR="00A82632" w:rsidRDefault="00A82632" w:rsidP="00F51051">
      <w:pPr>
        <w:rPr>
          <w:sz w:val="20"/>
          <w:szCs w:val="20"/>
        </w:rPr>
      </w:pPr>
      <w:r>
        <w:rPr>
          <w:sz w:val="20"/>
          <w:szCs w:val="20"/>
        </w:rPr>
        <w:t>Lecture assignments: 30-40 points</w:t>
      </w:r>
    </w:p>
    <w:p w14:paraId="0CF67FD8" w14:textId="77777777" w:rsidR="00592027" w:rsidRDefault="000B53AF" w:rsidP="00F51051">
      <w:pPr>
        <w:rPr>
          <w:sz w:val="20"/>
          <w:szCs w:val="20"/>
        </w:rPr>
      </w:pPr>
      <w:r>
        <w:rPr>
          <w:sz w:val="20"/>
          <w:szCs w:val="20"/>
        </w:rPr>
        <w:t>Writing Assignment: 25 pts</w:t>
      </w:r>
    </w:p>
    <w:p w14:paraId="67934175" w14:textId="77777777" w:rsidR="00EE603A" w:rsidRPr="00F51051" w:rsidRDefault="00EE603A" w:rsidP="00F51051">
      <w:pPr>
        <w:rPr>
          <w:sz w:val="20"/>
          <w:szCs w:val="20"/>
        </w:rPr>
      </w:pPr>
    </w:p>
    <w:p w14:paraId="174303FE" w14:textId="77777777" w:rsidR="00F51051" w:rsidRDefault="000B53AF" w:rsidP="00F51051">
      <w:pPr>
        <w:rPr>
          <w:sz w:val="20"/>
          <w:szCs w:val="20"/>
        </w:rPr>
      </w:pPr>
      <w:r w:rsidRPr="00637F9A">
        <w:rPr>
          <w:b/>
          <w:i/>
          <w:sz w:val="20"/>
          <w:szCs w:val="20"/>
          <w:u w:val="single"/>
        </w:rPr>
        <w:t>Exam dates are important to remember:</w:t>
      </w:r>
      <w:r>
        <w:rPr>
          <w:sz w:val="20"/>
          <w:szCs w:val="20"/>
        </w:rPr>
        <w:t xml:space="preserve"> the instructor does not promise that you will be given a make-up</w:t>
      </w:r>
      <w:r w:rsidR="00296B27">
        <w:rPr>
          <w:sz w:val="20"/>
          <w:szCs w:val="20"/>
        </w:rPr>
        <w:t xml:space="preserve"> if you miss a test</w:t>
      </w:r>
      <w:r>
        <w:rPr>
          <w:sz w:val="20"/>
          <w:szCs w:val="20"/>
        </w:rPr>
        <w:t>.  If you must miss an exam</w:t>
      </w:r>
      <w:r w:rsidR="00CB098D">
        <w:rPr>
          <w:sz w:val="20"/>
          <w:szCs w:val="20"/>
        </w:rPr>
        <w:t xml:space="preserve"> you must</w:t>
      </w:r>
      <w:r w:rsidR="000B05DF">
        <w:rPr>
          <w:sz w:val="20"/>
          <w:szCs w:val="20"/>
        </w:rPr>
        <w:t xml:space="preserve"> contact the instructor by</w:t>
      </w:r>
      <w:r>
        <w:rPr>
          <w:sz w:val="20"/>
          <w:szCs w:val="20"/>
        </w:rPr>
        <w:t xml:space="preserve"> email or phone</w:t>
      </w:r>
      <w:r w:rsidR="00296B27">
        <w:rPr>
          <w:sz w:val="20"/>
          <w:szCs w:val="20"/>
        </w:rPr>
        <w:t xml:space="preserve"> </w:t>
      </w:r>
      <w:r w:rsidR="000B05DF">
        <w:rPr>
          <w:sz w:val="20"/>
          <w:szCs w:val="20"/>
        </w:rPr>
        <w:t xml:space="preserve">(preferably both) </w:t>
      </w:r>
      <w:r w:rsidR="00296B27" w:rsidRPr="00637F9A">
        <w:rPr>
          <w:b/>
          <w:i/>
          <w:sz w:val="20"/>
          <w:szCs w:val="20"/>
          <w:u w:val="single"/>
        </w:rPr>
        <w:t>before</w:t>
      </w:r>
      <w:r w:rsidR="00296B27">
        <w:rPr>
          <w:sz w:val="20"/>
          <w:szCs w:val="20"/>
        </w:rPr>
        <w:t xml:space="preserve"> the exam is handed out</w:t>
      </w:r>
      <w:r>
        <w:rPr>
          <w:sz w:val="20"/>
          <w:szCs w:val="20"/>
        </w:rPr>
        <w:t xml:space="preserve">! </w:t>
      </w:r>
      <w:r w:rsidR="000B05DF">
        <w:rPr>
          <w:sz w:val="20"/>
          <w:szCs w:val="20"/>
        </w:rPr>
        <w:t xml:space="preserve"> If you are sick bring a doctors notice.</w:t>
      </w:r>
      <w:r>
        <w:rPr>
          <w:sz w:val="20"/>
          <w:szCs w:val="20"/>
        </w:rPr>
        <w:t xml:space="preserve"> </w:t>
      </w:r>
      <w:r w:rsidR="000B05DF">
        <w:rPr>
          <w:sz w:val="20"/>
          <w:szCs w:val="20"/>
        </w:rPr>
        <w:t xml:space="preserve"> </w:t>
      </w:r>
      <w:r>
        <w:rPr>
          <w:sz w:val="20"/>
          <w:szCs w:val="20"/>
        </w:rPr>
        <w:t>Failure to do so may jeopardize your chance to take the test late.</w:t>
      </w:r>
      <w:r w:rsidR="00750D9F">
        <w:rPr>
          <w:sz w:val="20"/>
          <w:szCs w:val="20"/>
        </w:rPr>
        <w:t xml:space="preserve"> </w:t>
      </w:r>
    </w:p>
    <w:p w14:paraId="00FCDCA0" w14:textId="77777777" w:rsidR="000B53AF" w:rsidRPr="00F51051" w:rsidRDefault="000B53AF" w:rsidP="00F51051">
      <w:pPr>
        <w:rPr>
          <w:sz w:val="20"/>
          <w:szCs w:val="20"/>
        </w:rPr>
      </w:pPr>
    </w:p>
    <w:p w14:paraId="7FA8A62F" w14:textId="77777777" w:rsidR="00F51051" w:rsidRPr="00F51051" w:rsidRDefault="00F51051" w:rsidP="00F51051">
      <w:pPr>
        <w:rPr>
          <w:b/>
          <w:sz w:val="20"/>
          <w:szCs w:val="20"/>
          <w:u w:val="single"/>
        </w:rPr>
      </w:pPr>
      <w:r w:rsidRPr="00F51051">
        <w:rPr>
          <w:b/>
          <w:sz w:val="20"/>
          <w:szCs w:val="20"/>
          <w:u w:val="single"/>
        </w:rPr>
        <w:t>Attendance and Participation:</w:t>
      </w:r>
    </w:p>
    <w:p w14:paraId="03FC64E5" w14:textId="77777777" w:rsidR="00F51051" w:rsidRPr="00F14B93" w:rsidRDefault="00F14B93" w:rsidP="00F51051">
      <w:pPr>
        <w:rPr>
          <w:b/>
          <w:i/>
          <w:sz w:val="20"/>
          <w:szCs w:val="20"/>
        </w:rPr>
      </w:pPr>
      <w:r>
        <w:rPr>
          <w:sz w:val="20"/>
          <w:szCs w:val="20"/>
        </w:rPr>
        <w:tab/>
      </w:r>
      <w:r w:rsidR="00F51051" w:rsidRPr="00F51051">
        <w:rPr>
          <w:sz w:val="20"/>
          <w:szCs w:val="20"/>
        </w:rPr>
        <w:t>Attendance will not b</w:t>
      </w:r>
      <w:r w:rsidR="006222BF">
        <w:rPr>
          <w:sz w:val="20"/>
          <w:szCs w:val="20"/>
        </w:rPr>
        <w:t xml:space="preserve">e recorded in lectures, </w:t>
      </w:r>
      <w:r w:rsidR="00F51051" w:rsidRPr="00F51051">
        <w:rPr>
          <w:sz w:val="20"/>
          <w:szCs w:val="20"/>
        </w:rPr>
        <w:t xml:space="preserve">it is </w:t>
      </w:r>
      <w:r w:rsidR="006222BF">
        <w:rPr>
          <w:sz w:val="20"/>
          <w:szCs w:val="20"/>
        </w:rPr>
        <w:t xml:space="preserve">simply </w:t>
      </w:r>
      <w:r w:rsidR="00F51051" w:rsidRPr="00F51051">
        <w:rPr>
          <w:sz w:val="20"/>
          <w:szCs w:val="20"/>
        </w:rPr>
        <w:t>your responsibility to</w:t>
      </w:r>
      <w:r w:rsidR="00296B27">
        <w:rPr>
          <w:sz w:val="20"/>
          <w:szCs w:val="20"/>
        </w:rPr>
        <w:t xml:space="preserve"> know the material covered</w:t>
      </w:r>
      <w:r w:rsidR="006222BF">
        <w:rPr>
          <w:sz w:val="20"/>
          <w:szCs w:val="20"/>
        </w:rPr>
        <w:t xml:space="preserve"> and to do well enough on the test to get the grade you desire</w:t>
      </w:r>
      <w:r w:rsidR="00296B27">
        <w:rPr>
          <w:sz w:val="20"/>
          <w:szCs w:val="20"/>
        </w:rPr>
        <w:t>.  P</w:t>
      </w:r>
      <w:r w:rsidR="00F51051" w:rsidRPr="00F51051">
        <w:rPr>
          <w:sz w:val="20"/>
          <w:szCs w:val="20"/>
        </w:rPr>
        <w:t>oor attendance invariably means failing test scores</w:t>
      </w:r>
      <w:r w:rsidR="00296B27">
        <w:rPr>
          <w:sz w:val="20"/>
          <w:szCs w:val="20"/>
        </w:rPr>
        <w:t xml:space="preserve"> and the reality that you </w:t>
      </w:r>
      <w:r w:rsidR="00023E68">
        <w:rPr>
          <w:sz w:val="20"/>
          <w:szCs w:val="20"/>
        </w:rPr>
        <w:t xml:space="preserve">will probably </w:t>
      </w:r>
      <w:r w:rsidR="00296B27">
        <w:rPr>
          <w:sz w:val="20"/>
          <w:szCs w:val="20"/>
        </w:rPr>
        <w:t>need to take AP 211 again</w:t>
      </w:r>
      <w:r w:rsidR="00023E68">
        <w:rPr>
          <w:sz w:val="20"/>
          <w:szCs w:val="20"/>
        </w:rPr>
        <w:t>.</w:t>
      </w:r>
      <w:r w:rsidR="00F51051" w:rsidRPr="00F51051">
        <w:rPr>
          <w:sz w:val="20"/>
          <w:szCs w:val="20"/>
        </w:rPr>
        <w:t xml:space="preserve"> </w:t>
      </w:r>
      <w:r w:rsidR="00750D9F">
        <w:rPr>
          <w:sz w:val="20"/>
          <w:szCs w:val="20"/>
        </w:rPr>
        <w:t>The instructor may also choose to give a “</w:t>
      </w:r>
      <w:r w:rsidR="00637F9A">
        <w:rPr>
          <w:sz w:val="20"/>
          <w:szCs w:val="20"/>
        </w:rPr>
        <w:t xml:space="preserve">pop </w:t>
      </w:r>
      <w:r w:rsidR="00750D9F">
        <w:rPr>
          <w:sz w:val="20"/>
          <w:szCs w:val="20"/>
        </w:rPr>
        <w:t>quiz” if attendance is particularl</w:t>
      </w:r>
      <w:r w:rsidR="00B170EE">
        <w:rPr>
          <w:sz w:val="20"/>
          <w:szCs w:val="20"/>
        </w:rPr>
        <w:t>y poor, if you miss the quiz (were not there)</w:t>
      </w:r>
      <w:r w:rsidR="00750D9F">
        <w:rPr>
          <w:sz w:val="20"/>
          <w:szCs w:val="20"/>
        </w:rPr>
        <w:t xml:space="preserve">, there will be no make-up. </w:t>
      </w:r>
      <w:r w:rsidR="00F51051" w:rsidRPr="00F51051">
        <w:rPr>
          <w:sz w:val="20"/>
          <w:szCs w:val="20"/>
        </w:rPr>
        <w:t>When possible, lecture outlines will b</w:t>
      </w:r>
      <w:r w:rsidR="00750D9F">
        <w:rPr>
          <w:sz w:val="20"/>
          <w:szCs w:val="20"/>
        </w:rPr>
        <w:t>e provided for you online</w:t>
      </w:r>
      <w:r w:rsidR="00F51051" w:rsidRPr="00F51051">
        <w:rPr>
          <w:sz w:val="20"/>
          <w:szCs w:val="20"/>
        </w:rPr>
        <w:t xml:space="preserve"> to assist your note taking.  Your active participation is GREATLY encouraged in lectures and participation will greatly improve your course performance.  Participation will also improve the outcome for other students in the course.   If </w:t>
      </w:r>
      <w:r w:rsidR="000B05DF">
        <w:rPr>
          <w:sz w:val="20"/>
          <w:szCs w:val="20"/>
        </w:rPr>
        <w:t xml:space="preserve">you have questions please </w:t>
      </w:r>
      <w:r w:rsidR="00F51051" w:rsidRPr="00F51051">
        <w:rPr>
          <w:sz w:val="20"/>
          <w:szCs w:val="20"/>
        </w:rPr>
        <w:t xml:space="preserve">email, </w:t>
      </w:r>
      <w:r w:rsidR="000B05DF">
        <w:rPr>
          <w:sz w:val="20"/>
          <w:szCs w:val="20"/>
        </w:rPr>
        <w:t xml:space="preserve">call, </w:t>
      </w:r>
      <w:r w:rsidR="00F51051" w:rsidRPr="00F51051">
        <w:rPr>
          <w:sz w:val="20"/>
          <w:szCs w:val="20"/>
        </w:rPr>
        <w:t xml:space="preserve">or </w:t>
      </w:r>
      <w:r w:rsidR="000B05DF">
        <w:rPr>
          <w:b/>
          <w:i/>
          <w:sz w:val="20"/>
          <w:szCs w:val="20"/>
        </w:rPr>
        <w:t>just v</w:t>
      </w:r>
      <w:r w:rsidR="00F51051" w:rsidRPr="00637F9A">
        <w:rPr>
          <w:b/>
          <w:i/>
          <w:sz w:val="20"/>
          <w:szCs w:val="20"/>
        </w:rPr>
        <w:t>isit the instructor</w:t>
      </w:r>
      <w:r w:rsidR="00296B27" w:rsidRPr="00637F9A">
        <w:rPr>
          <w:b/>
          <w:i/>
          <w:sz w:val="20"/>
          <w:szCs w:val="20"/>
        </w:rPr>
        <w:t xml:space="preserve"> at his office</w:t>
      </w:r>
      <w:r w:rsidR="00F51051" w:rsidRPr="00637F9A">
        <w:rPr>
          <w:b/>
          <w:i/>
          <w:sz w:val="20"/>
          <w:szCs w:val="20"/>
        </w:rPr>
        <w:t>.</w:t>
      </w:r>
    </w:p>
    <w:p w14:paraId="04B761F6" w14:textId="77777777" w:rsidR="003D53F0" w:rsidRDefault="00F14B93" w:rsidP="00F51051">
      <w:pPr>
        <w:rPr>
          <w:b/>
          <w:sz w:val="20"/>
          <w:szCs w:val="20"/>
          <w:u w:val="single"/>
        </w:rPr>
      </w:pPr>
      <w:r>
        <w:rPr>
          <w:sz w:val="20"/>
          <w:szCs w:val="20"/>
        </w:rPr>
        <w:tab/>
      </w:r>
      <w:r w:rsidR="00750D9F">
        <w:rPr>
          <w:sz w:val="20"/>
          <w:szCs w:val="20"/>
        </w:rPr>
        <w:t xml:space="preserve">Attendance in lab is required.  </w:t>
      </w:r>
      <w:r w:rsidR="00750D9F" w:rsidRPr="00F51051">
        <w:rPr>
          <w:sz w:val="20"/>
          <w:szCs w:val="20"/>
        </w:rPr>
        <w:t xml:space="preserve">Occasionally, </w:t>
      </w:r>
      <w:r w:rsidR="00750D9F">
        <w:rPr>
          <w:sz w:val="20"/>
          <w:szCs w:val="20"/>
        </w:rPr>
        <w:t xml:space="preserve">a </w:t>
      </w:r>
      <w:r w:rsidR="00750D9F" w:rsidRPr="00F51051">
        <w:rPr>
          <w:sz w:val="20"/>
          <w:szCs w:val="20"/>
        </w:rPr>
        <w:t xml:space="preserve">student may need to make-up a lab due to possible </w:t>
      </w:r>
      <w:r w:rsidR="00750D9F">
        <w:rPr>
          <w:sz w:val="20"/>
          <w:szCs w:val="20"/>
        </w:rPr>
        <w:t xml:space="preserve">sickness, </w:t>
      </w:r>
      <w:r w:rsidR="000B05DF">
        <w:rPr>
          <w:sz w:val="20"/>
          <w:szCs w:val="20"/>
        </w:rPr>
        <w:t>snow day or a university holiday</w:t>
      </w:r>
      <w:r w:rsidR="00750D9F" w:rsidRPr="00F51051">
        <w:rPr>
          <w:sz w:val="20"/>
          <w:szCs w:val="20"/>
        </w:rPr>
        <w:t>, this will be discuss</w:t>
      </w:r>
      <w:r w:rsidR="00750D9F">
        <w:rPr>
          <w:sz w:val="20"/>
          <w:szCs w:val="20"/>
        </w:rPr>
        <w:t>ed as needed in class and lab.  It is</w:t>
      </w:r>
      <w:r w:rsidR="00750D9F" w:rsidRPr="00F51051">
        <w:rPr>
          <w:sz w:val="20"/>
          <w:szCs w:val="20"/>
        </w:rPr>
        <w:t xml:space="preserve"> the responsibility of the student to bring an updated copy of the </w:t>
      </w:r>
      <w:r w:rsidR="006222BF">
        <w:rPr>
          <w:sz w:val="20"/>
          <w:szCs w:val="20"/>
        </w:rPr>
        <w:t>lab manual to the lab</w:t>
      </w:r>
      <w:r w:rsidR="00750D9F">
        <w:rPr>
          <w:sz w:val="20"/>
          <w:szCs w:val="20"/>
        </w:rPr>
        <w:t xml:space="preserve"> and to read each </w:t>
      </w:r>
      <w:proofErr w:type="spellStart"/>
      <w:proofErr w:type="gramStart"/>
      <w:r w:rsidR="00750D9F">
        <w:rPr>
          <w:sz w:val="20"/>
          <w:szCs w:val="20"/>
        </w:rPr>
        <w:t>days</w:t>
      </w:r>
      <w:proofErr w:type="spellEnd"/>
      <w:proofErr w:type="gramEnd"/>
      <w:r w:rsidR="00750D9F">
        <w:rPr>
          <w:sz w:val="20"/>
          <w:szCs w:val="20"/>
        </w:rPr>
        <w:t xml:space="preserve"> activity prior to coming to lab</w:t>
      </w:r>
      <w:r w:rsidR="00750D9F" w:rsidRPr="00F51051">
        <w:rPr>
          <w:sz w:val="20"/>
          <w:szCs w:val="20"/>
        </w:rPr>
        <w:t>.</w:t>
      </w:r>
      <w:r w:rsidR="006222BF">
        <w:rPr>
          <w:sz w:val="20"/>
          <w:szCs w:val="20"/>
        </w:rPr>
        <w:t xml:space="preserve">  </w:t>
      </w:r>
    </w:p>
    <w:p w14:paraId="0A35D9C3" w14:textId="77777777" w:rsidR="00F51051" w:rsidRPr="00F51051" w:rsidRDefault="00F51051" w:rsidP="00F51051">
      <w:pPr>
        <w:rPr>
          <w:sz w:val="20"/>
          <w:szCs w:val="20"/>
        </w:rPr>
      </w:pPr>
    </w:p>
    <w:p w14:paraId="4EEFB494" w14:textId="77777777" w:rsidR="00F51051" w:rsidRPr="00F51051" w:rsidRDefault="00F51051" w:rsidP="00F51051">
      <w:pPr>
        <w:rPr>
          <w:sz w:val="20"/>
          <w:szCs w:val="20"/>
        </w:rPr>
      </w:pPr>
      <w:r w:rsidRPr="00F51051">
        <w:rPr>
          <w:b/>
          <w:sz w:val="20"/>
          <w:szCs w:val="20"/>
          <w:u w:val="single"/>
        </w:rPr>
        <w:t>Studying Habits and Grades Received:</w:t>
      </w:r>
    </w:p>
    <w:p w14:paraId="5CEF6815" w14:textId="77777777" w:rsidR="00F51051" w:rsidRDefault="00F14B93" w:rsidP="00F51051">
      <w:pPr>
        <w:rPr>
          <w:sz w:val="20"/>
          <w:szCs w:val="20"/>
        </w:rPr>
      </w:pPr>
      <w:r>
        <w:rPr>
          <w:sz w:val="20"/>
          <w:szCs w:val="20"/>
        </w:rPr>
        <w:tab/>
      </w:r>
      <w:r w:rsidR="00F51051" w:rsidRPr="00F51051">
        <w:rPr>
          <w:sz w:val="20"/>
          <w:szCs w:val="20"/>
        </w:rPr>
        <w:t xml:space="preserve">Most students </w:t>
      </w:r>
      <w:r w:rsidR="00A913CE">
        <w:rPr>
          <w:sz w:val="20"/>
          <w:szCs w:val="20"/>
        </w:rPr>
        <w:t xml:space="preserve">also </w:t>
      </w:r>
      <w:r w:rsidR="00F51051" w:rsidRPr="00F51051">
        <w:rPr>
          <w:sz w:val="20"/>
          <w:szCs w:val="20"/>
        </w:rPr>
        <w:t>find that they need to spend at least two to</w:t>
      </w:r>
      <w:r w:rsidR="00023E68">
        <w:rPr>
          <w:sz w:val="20"/>
          <w:szCs w:val="20"/>
        </w:rPr>
        <w:t xml:space="preserve"> three hours of quality time </w:t>
      </w:r>
      <w:r w:rsidR="00023E68" w:rsidRPr="00023E68">
        <w:rPr>
          <w:b/>
          <w:i/>
          <w:sz w:val="20"/>
          <w:szCs w:val="20"/>
        </w:rPr>
        <w:t>(NO</w:t>
      </w:r>
      <w:r w:rsidR="00F51051" w:rsidRPr="00023E68">
        <w:rPr>
          <w:b/>
          <w:i/>
          <w:sz w:val="20"/>
          <w:szCs w:val="20"/>
        </w:rPr>
        <w:t xml:space="preserve"> </w:t>
      </w:r>
      <w:r w:rsidR="00560A05" w:rsidRPr="00023E68">
        <w:rPr>
          <w:b/>
          <w:i/>
          <w:sz w:val="20"/>
          <w:szCs w:val="20"/>
        </w:rPr>
        <w:t>incoming text</w:t>
      </w:r>
      <w:r w:rsidR="00023E68" w:rsidRPr="00023E68">
        <w:rPr>
          <w:b/>
          <w:i/>
          <w:sz w:val="20"/>
          <w:szCs w:val="20"/>
        </w:rPr>
        <w:t xml:space="preserve"> </w:t>
      </w:r>
      <w:r w:rsidR="00560A05" w:rsidRPr="00023E68">
        <w:rPr>
          <w:b/>
          <w:i/>
          <w:sz w:val="20"/>
          <w:szCs w:val="20"/>
        </w:rPr>
        <w:t xml:space="preserve">messages, </w:t>
      </w:r>
      <w:proofErr w:type="spellStart"/>
      <w:r w:rsidR="00F51051" w:rsidRPr="00023E68">
        <w:rPr>
          <w:b/>
          <w:i/>
          <w:sz w:val="20"/>
          <w:szCs w:val="20"/>
        </w:rPr>
        <w:t>t.v.</w:t>
      </w:r>
      <w:proofErr w:type="spellEnd"/>
      <w:r w:rsidR="00F51051" w:rsidRPr="00023E68">
        <w:rPr>
          <w:b/>
          <w:i/>
          <w:sz w:val="20"/>
          <w:szCs w:val="20"/>
        </w:rPr>
        <w:t>, radio, distractions</w:t>
      </w:r>
      <w:r w:rsidR="00023E68">
        <w:rPr>
          <w:b/>
          <w:i/>
          <w:sz w:val="20"/>
          <w:szCs w:val="20"/>
        </w:rPr>
        <w:t>, this is to be true thinking time</w:t>
      </w:r>
      <w:r w:rsidR="00F51051" w:rsidRPr="00023E68">
        <w:rPr>
          <w:b/>
          <w:i/>
          <w:sz w:val="20"/>
          <w:szCs w:val="20"/>
        </w:rPr>
        <w:t>)</w:t>
      </w:r>
      <w:r w:rsidR="00F51051" w:rsidRPr="00F51051">
        <w:rPr>
          <w:sz w:val="20"/>
          <w:szCs w:val="20"/>
        </w:rPr>
        <w:t xml:space="preserve"> studying out of class for each hour of lecture to earn a </w:t>
      </w:r>
      <w:r w:rsidR="00F51051">
        <w:rPr>
          <w:sz w:val="20"/>
          <w:szCs w:val="20"/>
        </w:rPr>
        <w:t>grade of “B”</w:t>
      </w:r>
      <w:r w:rsidR="00F51051" w:rsidRPr="00F51051">
        <w:rPr>
          <w:sz w:val="20"/>
          <w:szCs w:val="20"/>
        </w:rPr>
        <w:t xml:space="preserve"> or better.  Some students need to spend much more, occasionally students get by with less.  What is most important is that you </w:t>
      </w:r>
      <w:r w:rsidR="00F51051" w:rsidRPr="000B05DF">
        <w:rPr>
          <w:sz w:val="20"/>
          <w:szCs w:val="20"/>
        </w:rPr>
        <w:t>find</w:t>
      </w:r>
      <w:r w:rsidR="00F51051" w:rsidRPr="00F51051">
        <w:rPr>
          <w:sz w:val="20"/>
          <w:szCs w:val="20"/>
        </w:rPr>
        <w:t xml:space="preserve"> a way to succeed in learning and showing that you have learned the materials.  The best way to learn is variable from student to student, </w:t>
      </w:r>
      <w:r w:rsidR="00F51051" w:rsidRPr="000B05DF">
        <w:rPr>
          <w:sz w:val="20"/>
          <w:szCs w:val="20"/>
          <w:u w:val="single"/>
        </w:rPr>
        <w:t>try di</w:t>
      </w:r>
      <w:r w:rsidR="00A913CE" w:rsidRPr="000B05DF">
        <w:rPr>
          <w:sz w:val="20"/>
          <w:szCs w:val="20"/>
          <w:u w:val="single"/>
        </w:rPr>
        <w:t xml:space="preserve">fferent methods </w:t>
      </w:r>
      <w:r w:rsidR="006222BF" w:rsidRPr="000B05DF">
        <w:rPr>
          <w:sz w:val="20"/>
          <w:szCs w:val="20"/>
          <w:u w:val="single"/>
        </w:rPr>
        <w:t>until you find one that works for you</w:t>
      </w:r>
      <w:r w:rsidR="006222BF">
        <w:rPr>
          <w:sz w:val="20"/>
          <w:szCs w:val="20"/>
        </w:rPr>
        <w:t xml:space="preserve">, </w:t>
      </w:r>
      <w:r w:rsidR="00A913CE">
        <w:rPr>
          <w:sz w:val="20"/>
          <w:szCs w:val="20"/>
        </w:rPr>
        <w:t xml:space="preserve">and try to </w:t>
      </w:r>
      <w:r w:rsidR="00F51051" w:rsidRPr="00F51051">
        <w:rPr>
          <w:sz w:val="20"/>
          <w:szCs w:val="20"/>
        </w:rPr>
        <w:t>‘think” about what you have learned when you have the chance.</w:t>
      </w:r>
      <w:r w:rsidR="00F51051">
        <w:rPr>
          <w:sz w:val="20"/>
          <w:szCs w:val="20"/>
        </w:rPr>
        <w:t xml:space="preserve">  </w:t>
      </w:r>
      <w:r w:rsidR="006222BF">
        <w:rPr>
          <w:sz w:val="20"/>
          <w:szCs w:val="20"/>
        </w:rPr>
        <w:t xml:space="preserve">Most students find they learn material best (most easily) when they work in small groups both in lab and for the lecture material.  </w:t>
      </w:r>
    </w:p>
    <w:p w14:paraId="6778D10F" w14:textId="77777777" w:rsidR="00F51051" w:rsidRPr="00F51051" w:rsidRDefault="00F14B93" w:rsidP="00F51051">
      <w:pPr>
        <w:rPr>
          <w:sz w:val="20"/>
          <w:szCs w:val="20"/>
        </w:rPr>
      </w:pPr>
      <w:r>
        <w:rPr>
          <w:sz w:val="20"/>
          <w:szCs w:val="20"/>
        </w:rPr>
        <w:tab/>
      </w:r>
      <w:r w:rsidR="006222BF">
        <w:rPr>
          <w:sz w:val="20"/>
          <w:szCs w:val="20"/>
        </w:rPr>
        <w:t xml:space="preserve">When </w:t>
      </w:r>
      <w:r w:rsidR="00A913CE">
        <w:rPr>
          <w:sz w:val="20"/>
          <w:szCs w:val="20"/>
        </w:rPr>
        <w:t>possi</w:t>
      </w:r>
      <w:r w:rsidR="006222BF">
        <w:rPr>
          <w:sz w:val="20"/>
          <w:szCs w:val="20"/>
        </w:rPr>
        <w:t>ble work in small groups in lab because</w:t>
      </w:r>
      <w:r w:rsidR="00A913CE">
        <w:rPr>
          <w:sz w:val="20"/>
          <w:szCs w:val="20"/>
        </w:rPr>
        <w:t xml:space="preserve"> there is a lot of material</w:t>
      </w:r>
      <w:r w:rsidR="006222BF">
        <w:rPr>
          <w:sz w:val="20"/>
          <w:szCs w:val="20"/>
        </w:rPr>
        <w:t xml:space="preserve"> to cover and limited time to cover</w:t>
      </w:r>
      <w:r w:rsidR="00A913CE">
        <w:rPr>
          <w:sz w:val="20"/>
          <w:szCs w:val="20"/>
        </w:rPr>
        <w:t xml:space="preserve"> it.  T</w:t>
      </w:r>
      <w:r w:rsidR="00F51051">
        <w:rPr>
          <w:sz w:val="20"/>
          <w:szCs w:val="20"/>
        </w:rPr>
        <w:t xml:space="preserve">he amount of material covered in each 2 hour lab is </w:t>
      </w:r>
      <w:r w:rsidR="00A913CE">
        <w:rPr>
          <w:sz w:val="20"/>
          <w:szCs w:val="20"/>
        </w:rPr>
        <w:t>much more than the typical student</w:t>
      </w:r>
      <w:r w:rsidR="00F51051">
        <w:rPr>
          <w:sz w:val="20"/>
          <w:szCs w:val="20"/>
        </w:rPr>
        <w:t xml:space="preserve"> could memorize in a 2 hour period.  This means that you will need to make time to come into the open lab times.  </w:t>
      </w:r>
      <w:r w:rsidR="00A913CE">
        <w:rPr>
          <w:sz w:val="20"/>
          <w:szCs w:val="20"/>
        </w:rPr>
        <w:t>Open lab times will be posted on the door to Stark 217 as they are arranged.  With over 550 students in AP 211 and a limited amount of space</w:t>
      </w:r>
      <w:r w:rsidR="006222BF">
        <w:rPr>
          <w:sz w:val="20"/>
          <w:szCs w:val="20"/>
        </w:rPr>
        <w:t xml:space="preserve"> in Stark 217</w:t>
      </w:r>
      <w:r w:rsidR="00A913CE">
        <w:rPr>
          <w:sz w:val="20"/>
          <w:szCs w:val="20"/>
        </w:rPr>
        <w:t xml:space="preserve">, if you wait till the week before the lab exam to come to </w:t>
      </w:r>
      <w:r w:rsidR="006222BF">
        <w:rPr>
          <w:sz w:val="20"/>
          <w:szCs w:val="20"/>
        </w:rPr>
        <w:t xml:space="preserve">review during the </w:t>
      </w:r>
      <w:r w:rsidR="00A913CE">
        <w:rPr>
          <w:sz w:val="20"/>
          <w:szCs w:val="20"/>
        </w:rPr>
        <w:t>open lab, you will do po</w:t>
      </w:r>
      <w:r w:rsidR="000B05DF">
        <w:rPr>
          <w:sz w:val="20"/>
          <w:szCs w:val="20"/>
        </w:rPr>
        <w:t xml:space="preserve">orly on the lab exam…PLAN AHEAD AND </w:t>
      </w:r>
      <w:r w:rsidR="00A913CE">
        <w:rPr>
          <w:sz w:val="20"/>
          <w:szCs w:val="20"/>
        </w:rPr>
        <w:t xml:space="preserve">STUDY AS YOU GO!  </w:t>
      </w:r>
      <w:r w:rsidR="000B05DF">
        <w:rPr>
          <w:sz w:val="20"/>
          <w:szCs w:val="20"/>
        </w:rPr>
        <w:t>Last minute cram sessions may have worked before, but they rarely lead to success in Anatomy and Physiology.</w:t>
      </w:r>
    </w:p>
    <w:p w14:paraId="20F907B7" w14:textId="77777777" w:rsidR="00F51051" w:rsidRPr="00F51051" w:rsidRDefault="00F51051" w:rsidP="00F51051">
      <w:pPr>
        <w:rPr>
          <w:sz w:val="20"/>
          <w:szCs w:val="20"/>
        </w:rPr>
      </w:pPr>
    </w:p>
    <w:p w14:paraId="0CA9B41A" w14:textId="77777777" w:rsidR="00631D09" w:rsidRPr="00F51051" w:rsidRDefault="00F51051" w:rsidP="00F51051">
      <w:pPr>
        <w:rPr>
          <w:b/>
          <w:sz w:val="20"/>
          <w:szCs w:val="20"/>
          <w:u w:val="single"/>
        </w:rPr>
      </w:pPr>
      <w:r w:rsidRPr="00F51051">
        <w:rPr>
          <w:b/>
          <w:sz w:val="20"/>
          <w:szCs w:val="20"/>
          <w:u w:val="single"/>
        </w:rPr>
        <w:t>Students with Special Needs:</w:t>
      </w:r>
    </w:p>
    <w:p w14:paraId="656EFAE5" w14:textId="77777777" w:rsidR="00631D09" w:rsidRDefault="00F14B93" w:rsidP="00F51051">
      <w:pPr>
        <w:rPr>
          <w:sz w:val="20"/>
          <w:szCs w:val="20"/>
        </w:rPr>
      </w:pPr>
      <w:r>
        <w:rPr>
          <w:sz w:val="20"/>
          <w:szCs w:val="20"/>
        </w:rPr>
        <w:tab/>
      </w:r>
      <w:r w:rsidR="00F51051" w:rsidRPr="00F51051">
        <w:rPr>
          <w:sz w:val="20"/>
          <w:szCs w:val="20"/>
        </w:rPr>
        <w:t xml:space="preserve">Some students have disabilities that prevent them from succeeding in a course with traditional learning/testing/evaluation methods.  If you are a person who has a documented need for special academic accommodations, please contact both Dr. Ted Wilson and possibly one of the following: WSU Disability Resource </w:t>
      </w:r>
      <w:proofErr w:type="gramStart"/>
      <w:r w:rsidR="00F51051" w:rsidRPr="00F51051">
        <w:rPr>
          <w:sz w:val="20"/>
          <w:szCs w:val="20"/>
        </w:rPr>
        <w:t>Center</w:t>
      </w:r>
      <w:r w:rsidR="002A1255">
        <w:rPr>
          <w:sz w:val="20"/>
          <w:szCs w:val="20"/>
        </w:rPr>
        <w:t xml:space="preserve">  </w:t>
      </w:r>
      <w:r w:rsidR="00F51051" w:rsidRPr="00F51051">
        <w:rPr>
          <w:sz w:val="20"/>
          <w:szCs w:val="20"/>
        </w:rPr>
        <w:t>(</w:t>
      </w:r>
      <w:proofErr w:type="gramEnd"/>
      <w:r w:rsidR="00F51051" w:rsidRPr="00F51051">
        <w:rPr>
          <w:sz w:val="20"/>
          <w:szCs w:val="20"/>
        </w:rPr>
        <w:t>Pho</w:t>
      </w:r>
      <w:r w:rsidR="00406437">
        <w:rPr>
          <w:sz w:val="20"/>
          <w:szCs w:val="20"/>
        </w:rPr>
        <w:t>ne: 457-2391 voice</w:t>
      </w:r>
      <w:r w:rsidR="00F51051" w:rsidRPr="00F51051">
        <w:rPr>
          <w:sz w:val="20"/>
          <w:szCs w:val="20"/>
        </w:rPr>
        <w:t>) or Stud</w:t>
      </w:r>
      <w:r w:rsidR="00CB098D">
        <w:rPr>
          <w:sz w:val="20"/>
          <w:szCs w:val="20"/>
        </w:rPr>
        <w:t>e</w:t>
      </w:r>
      <w:r w:rsidR="002A1255">
        <w:rPr>
          <w:sz w:val="20"/>
          <w:szCs w:val="20"/>
        </w:rPr>
        <w:t xml:space="preserve">nt Counseling Center </w:t>
      </w:r>
      <w:r w:rsidR="00F51051" w:rsidRPr="00F51051">
        <w:rPr>
          <w:sz w:val="20"/>
          <w:szCs w:val="20"/>
        </w:rPr>
        <w:t xml:space="preserve">(Phone: 457-5330).  Making arrangements for non-traditional needs is your responsibility and must be coordinated with the instructor. </w:t>
      </w:r>
      <w:r w:rsidR="00A913CE">
        <w:rPr>
          <w:sz w:val="20"/>
          <w:szCs w:val="20"/>
        </w:rPr>
        <w:t xml:space="preserve">Student Support Services can also be contact with regards to setting up a tutor </w:t>
      </w:r>
      <w:r w:rsidR="002A1255">
        <w:rPr>
          <w:color w:val="000000"/>
          <w:sz w:val="20"/>
          <w:szCs w:val="20"/>
        </w:rPr>
        <w:t>at 457-5465</w:t>
      </w:r>
      <w:r w:rsidR="00A913CE" w:rsidRPr="00A913CE">
        <w:rPr>
          <w:color w:val="000000"/>
          <w:sz w:val="20"/>
          <w:szCs w:val="20"/>
        </w:rPr>
        <w:t xml:space="preserve">. </w:t>
      </w:r>
      <w:r w:rsidR="00F51051" w:rsidRPr="00A913CE">
        <w:rPr>
          <w:color w:val="000000"/>
          <w:sz w:val="20"/>
          <w:szCs w:val="20"/>
        </w:rPr>
        <w:t xml:space="preserve"> Students</w:t>
      </w:r>
      <w:r w:rsidR="00F51051" w:rsidRPr="00F51051">
        <w:rPr>
          <w:sz w:val="20"/>
          <w:szCs w:val="20"/>
        </w:rPr>
        <w:t xml:space="preserve"> with </w:t>
      </w:r>
      <w:r w:rsidR="00F51051" w:rsidRPr="00F51051">
        <w:rPr>
          <w:sz w:val="20"/>
          <w:szCs w:val="20"/>
        </w:rPr>
        <w:lastRenderedPageBreak/>
        <w:t>writing needs are advised to visit the Writing Center.</w:t>
      </w:r>
      <w:r w:rsidR="00631D09">
        <w:rPr>
          <w:sz w:val="20"/>
          <w:szCs w:val="20"/>
        </w:rPr>
        <w:t xml:space="preserve">   Students are also welcome to visit the </w:t>
      </w:r>
      <w:smartTag w:uri="urn:schemas-microsoft-com:office:smarttags" w:element="place">
        <w:smartTag w:uri="urn:schemas-microsoft-com:office:smarttags" w:element="PlaceName">
          <w:r w:rsidR="00631D09">
            <w:rPr>
              <w:sz w:val="20"/>
              <w:szCs w:val="20"/>
            </w:rPr>
            <w:t>Academic</w:t>
          </w:r>
        </w:smartTag>
        <w:r w:rsidR="00631D09">
          <w:rPr>
            <w:sz w:val="20"/>
            <w:szCs w:val="20"/>
          </w:rPr>
          <w:t xml:space="preserve"> </w:t>
        </w:r>
        <w:smartTag w:uri="urn:schemas-microsoft-com:office:smarttags" w:element="PlaceName">
          <w:r w:rsidR="00631D09">
            <w:rPr>
              <w:sz w:val="20"/>
              <w:szCs w:val="20"/>
            </w:rPr>
            <w:t>Assistance</w:t>
          </w:r>
        </w:smartTag>
        <w:r w:rsidR="00631D09">
          <w:rPr>
            <w:sz w:val="20"/>
            <w:szCs w:val="20"/>
          </w:rPr>
          <w:t xml:space="preserve"> </w:t>
        </w:r>
        <w:smartTag w:uri="urn:schemas-microsoft-com:office:smarttags" w:element="PlaceType">
          <w:r w:rsidR="00631D09">
            <w:rPr>
              <w:sz w:val="20"/>
              <w:szCs w:val="20"/>
            </w:rPr>
            <w:t>Center</w:t>
          </w:r>
        </w:smartTag>
      </w:smartTag>
      <w:r w:rsidR="00631D09">
        <w:rPr>
          <w:sz w:val="20"/>
          <w:szCs w:val="20"/>
        </w:rPr>
        <w:t xml:space="preserve"> for additional tutorial needs and questions at their website: </w:t>
      </w:r>
      <w:hyperlink r:id="rId5" w:history="1">
        <w:r w:rsidR="00631D09" w:rsidRPr="00631D09">
          <w:rPr>
            <w:rStyle w:val="Hyperlink"/>
            <w:sz w:val="20"/>
            <w:szCs w:val="20"/>
          </w:rPr>
          <w:t>http://www.winona.edu/tutoring/</w:t>
        </w:r>
      </w:hyperlink>
    </w:p>
    <w:p w14:paraId="6D9C1EE5" w14:textId="77777777" w:rsidR="00631D09" w:rsidRDefault="00631D09" w:rsidP="00F51051">
      <w:pPr>
        <w:rPr>
          <w:sz w:val="20"/>
          <w:szCs w:val="20"/>
        </w:rPr>
      </w:pPr>
    </w:p>
    <w:p w14:paraId="195A3320" w14:textId="77777777" w:rsidR="00F14B93" w:rsidRDefault="00B01547" w:rsidP="00F51051">
      <w:pPr>
        <w:rPr>
          <w:b/>
          <w:sz w:val="20"/>
          <w:szCs w:val="20"/>
          <w:u w:val="single"/>
        </w:rPr>
      </w:pPr>
      <w:r w:rsidRPr="00B01547">
        <w:rPr>
          <w:b/>
          <w:sz w:val="20"/>
          <w:szCs w:val="20"/>
          <w:u w:val="single"/>
        </w:rPr>
        <w:t>Supplemental Instruction</w:t>
      </w:r>
      <w:r w:rsidR="00F14B93">
        <w:rPr>
          <w:b/>
          <w:sz w:val="20"/>
          <w:szCs w:val="20"/>
          <w:u w:val="single"/>
        </w:rPr>
        <w:t xml:space="preserve"> is Open to All: </w:t>
      </w:r>
    </w:p>
    <w:p w14:paraId="346816E3" w14:textId="77777777" w:rsidR="009F7225" w:rsidRDefault="00F14B93" w:rsidP="009F7225">
      <w:pPr>
        <w:rPr>
          <w:b/>
          <w:sz w:val="20"/>
          <w:szCs w:val="20"/>
          <w:u w:val="single"/>
        </w:rPr>
      </w:pPr>
      <w:r>
        <w:rPr>
          <w:sz w:val="20"/>
          <w:szCs w:val="20"/>
        </w:rPr>
        <w:tab/>
      </w:r>
      <w:r w:rsidR="00B01547" w:rsidRPr="00B01547">
        <w:rPr>
          <w:sz w:val="20"/>
          <w:szCs w:val="20"/>
        </w:rPr>
        <w:t>Tutoring services has funded a special program to help AP 211 students master appropriate study habits and the course material</w:t>
      </w:r>
      <w:r w:rsidR="004A7E72">
        <w:rPr>
          <w:sz w:val="20"/>
          <w:szCs w:val="20"/>
        </w:rPr>
        <w:t>.  U</w:t>
      </w:r>
      <w:r w:rsidR="00592027">
        <w:rPr>
          <w:sz w:val="20"/>
          <w:szCs w:val="20"/>
        </w:rPr>
        <w:t xml:space="preserve">pper-level </w:t>
      </w:r>
      <w:r w:rsidR="004A7E72">
        <w:rPr>
          <w:sz w:val="20"/>
          <w:szCs w:val="20"/>
        </w:rPr>
        <w:t xml:space="preserve">Biology </w:t>
      </w:r>
      <w:r w:rsidR="00B01547">
        <w:rPr>
          <w:sz w:val="20"/>
          <w:szCs w:val="20"/>
        </w:rPr>
        <w:t>students will attend lectures and meet with st</w:t>
      </w:r>
      <w:r w:rsidR="004A7E72">
        <w:rPr>
          <w:sz w:val="20"/>
          <w:szCs w:val="20"/>
        </w:rPr>
        <w:t xml:space="preserve">udents </w:t>
      </w:r>
      <w:r w:rsidR="00415EBB">
        <w:rPr>
          <w:sz w:val="20"/>
          <w:szCs w:val="20"/>
        </w:rPr>
        <w:t>at a time that will be decided early in the semester</w:t>
      </w:r>
      <w:r w:rsidR="00637F9A">
        <w:rPr>
          <w:sz w:val="20"/>
          <w:szCs w:val="20"/>
        </w:rPr>
        <w:t>.  The primary purpose of SI is</w:t>
      </w:r>
      <w:r w:rsidR="00B01547">
        <w:rPr>
          <w:sz w:val="20"/>
          <w:szCs w:val="20"/>
        </w:rPr>
        <w:t xml:space="preserve"> to introduce students to tricks to improve study habits and to help you understand the course material.  SI is not and should not be used as a substitute for studying.  SI should help b</w:t>
      </w:r>
      <w:r w:rsidR="00637F9A">
        <w:rPr>
          <w:sz w:val="20"/>
          <w:szCs w:val="20"/>
        </w:rPr>
        <w:t xml:space="preserve">orderline students make it through AP 211, it usually is less helpful for students who already have good study habits and exam </w:t>
      </w:r>
      <w:r w:rsidR="00637F9A" w:rsidRPr="009F7225">
        <w:rPr>
          <w:sz w:val="20"/>
          <w:szCs w:val="20"/>
        </w:rPr>
        <w:t>scores</w:t>
      </w:r>
      <w:r w:rsidR="00B01547" w:rsidRPr="009F7225">
        <w:rPr>
          <w:sz w:val="20"/>
          <w:szCs w:val="20"/>
        </w:rPr>
        <w:t>.</w:t>
      </w:r>
    </w:p>
    <w:p w14:paraId="1842C827" w14:textId="77777777" w:rsidR="009F7225" w:rsidRDefault="002A2A9F" w:rsidP="009F7225">
      <w:pPr>
        <w:rPr>
          <w:color w:val="000000"/>
          <w:sz w:val="20"/>
          <w:szCs w:val="20"/>
        </w:rPr>
      </w:pPr>
      <w:r>
        <w:rPr>
          <w:b/>
          <w:sz w:val="20"/>
          <w:szCs w:val="20"/>
          <w:u w:val="single"/>
        </w:rPr>
        <w:t>Supplemental Instruction (</w:t>
      </w:r>
      <w:r w:rsidR="009F7225">
        <w:rPr>
          <w:b/>
          <w:sz w:val="20"/>
          <w:szCs w:val="20"/>
          <w:u w:val="single"/>
        </w:rPr>
        <w:t>SI</w:t>
      </w:r>
      <w:r>
        <w:rPr>
          <w:b/>
          <w:sz w:val="20"/>
          <w:szCs w:val="20"/>
          <w:u w:val="single"/>
        </w:rPr>
        <w:t>)</w:t>
      </w:r>
      <w:r w:rsidR="009F7225">
        <w:rPr>
          <w:b/>
          <w:sz w:val="20"/>
          <w:szCs w:val="20"/>
          <w:u w:val="single"/>
        </w:rPr>
        <w:t xml:space="preserve"> When</w:t>
      </w:r>
      <w:r>
        <w:rPr>
          <w:b/>
          <w:sz w:val="20"/>
          <w:szCs w:val="20"/>
          <w:u w:val="single"/>
        </w:rPr>
        <w:t>/</w:t>
      </w:r>
      <w:r w:rsidR="009F7225">
        <w:rPr>
          <w:b/>
          <w:sz w:val="20"/>
          <w:szCs w:val="20"/>
          <w:u w:val="single"/>
        </w:rPr>
        <w:t>Where:</w:t>
      </w:r>
      <w:r>
        <w:rPr>
          <w:b/>
          <w:sz w:val="20"/>
          <w:szCs w:val="20"/>
          <w:u w:val="single"/>
        </w:rPr>
        <w:t xml:space="preserve">   To be determined at end of first week of class</w:t>
      </w:r>
      <w:r w:rsidR="009F7225">
        <w:rPr>
          <w:b/>
          <w:sz w:val="20"/>
          <w:szCs w:val="20"/>
          <w:u w:val="single"/>
        </w:rPr>
        <w:t xml:space="preserve"> </w:t>
      </w:r>
    </w:p>
    <w:p w14:paraId="550530CC" w14:textId="77777777" w:rsidR="009F7225" w:rsidRPr="009F7225" w:rsidRDefault="009F7225" w:rsidP="009F7225">
      <w:pPr>
        <w:rPr>
          <w:b/>
          <w:sz w:val="20"/>
          <w:szCs w:val="20"/>
          <w:u w:val="single"/>
        </w:rPr>
      </w:pPr>
    </w:p>
    <w:p w14:paraId="432DD787" w14:textId="77777777" w:rsidR="00475C33" w:rsidRPr="00475C33" w:rsidRDefault="00475C33" w:rsidP="007C31EA">
      <w:pPr>
        <w:rPr>
          <w:b/>
          <w:sz w:val="18"/>
          <w:szCs w:val="18"/>
          <w:u w:val="single"/>
        </w:rPr>
      </w:pPr>
      <w:r>
        <w:rPr>
          <w:b/>
          <w:sz w:val="20"/>
          <w:szCs w:val="20"/>
          <w:u w:val="single"/>
        </w:rPr>
        <w:t>Cadaver Use:</w:t>
      </w:r>
    </w:p>
    <w:p w14:paraId="50B23294" w14:textId="77777777" w:rsidR="00475C33" w:rsidRPr="00475C33" w:rsidRDefault="00475C33" w:rsidP="00475C33">
      <w:pPr>
        <w:rPr>
          <w:sz w:val="18"/>
          <w:szCs w:val="18"/>
        </w:rPr>
      </w:pPr>
      <w:r w:rsidRPr="00475C33">
        <w:rPr>
          <w:sz w:val="18"/>
          <w:szCs w:val="18"/>
        </w:rPr>
        <w:t xml:space="preserve">No cell phones and/or cameras are allowed in the laboratory. Videotaping or photographing the human anatomical material is strictly prohibited without the prior consent of the University of Minnesota’s Anatomy Bequest Program Proposal Review Committee, including but not limited to any images which will published or distributed.  </w:t>
      </w:r>
    </w:p>
    <w:p w14:paraId="5F4B3E1E" w14:textId="77777777" w:rsidR="00475C33" w:rsidRDefault="00475C33" w:rsidP="00475C33">
      <w:pPr>
        <w:rPr>
          <w:sz w:val="18"/>
          <w:szCs w:val="18"/>
        </w:rPr>
      </w:pPr>
      <w:r w:rsidRPr="00475C33">
        <w:rPr>
          <w:sz w:val="18"/>
          <w:szCs w:val="18"/>
        </w:rPr>
        <w:t>Students shall track all human anatomical material by keeping the donor’s acquisition number tag with the donor at all times.  If the tag becomes disassociated from the donor, the course director should be contacted immediately.  All tissue removed from the donor during dissection must be retained, identified with the donor’s acquisition number and tracked.  Bins will be provided for appropriate storage of any removed tissues, and should stay with the donor at all times.</w:t>
      </w:r>
      <w:r w:rsidR="002A2A9F">
        <w:rPr>
          <w:sz w:val="18"/>
          <w:szCs w:val="18"/>
        </w:rPr>
        <w:t xml:space="preserve">  </w:t>
      </w:r>
      <w:r w:rsidRPr="00475C33">
        <w:rPr>
          <w:sz w:val="18"/>
          <w:szCs w:val="18"/>
        </w:rPr>
        <w:t>Anatomical material must not be removed from the dissecting laboratory.</w:t>
      </w:r>
      <w:r w:rsidR="002A2A9F">
        <w:rPr>
          <w:sz w:val="18"/>
          <w:szCs w:val="18"/>
        </w:rPr>
        <w:t xml:space="preserve">  </w:t>
      </w:r>
      <w:r w:rsidRPr="00475C33">
        <w:rPr>
          <w:sz w:val="18"/>
          <w:szCs w:val="18"/>
        </w:rPr>
        <w:t xml:space="preserve">Unauthorized access to the lab is not permitted – i.e. dissection and/or study of the donors without the </w:t>
      </w:r>
      <w:r w:rsidR="002A2A9F">
        <w:rPr>
          <w:sz w:val="18"/>
          <w:szCs w:val="18"/>
        </w:rPr>
        <w:t>permission of the instructor is not allowed (MN State Law)</w:t>
      </w:r>
      <w:r w:rsidRPr="00475C33">
        <w:rPr>
          <w:sz w:val="18"/>
          <w:szCs w:val="18"/>
        </w:rPr>
        <w:t xml:space="preserve">.  Additionally, individuals not enrolled in the course are not permitted to view the donors without permission by the instructor and fulfillment of all stated requirements. </w:t>
      </w:r>
      <w:r w:rsidR="002A2A9F">
        <w:rPr>
          <w:sz w:val="18"/>
          <w:szCs w:val="18"/>
        </w:rPr>
        <w:t xml:space="preserve">  </w:t>
      </w:r>
      <w:r w:rsidRPr="00475C33">
        <w:rPr>
          <w:sz w:val="18"/>
          <w:szCs w:val="18"/>
        </w:rPr>
        <w:t>Disrespectful language, improper handling, or any other behavior deemed inappropriate in regards to the donor or dissection process will not be allowed or tolerated.  Both conversational and written language relating to the donor and donor dissection by human anatomy students lab must be respectful and discrete. Any information about the donor including the donor’s demographical, social or medical history is confidential and students are not allowed to disclose this information.</w:t>
      </w:r>
      <w:r w:rsidR="002A2A9F">
        <w:rPr>
          <w:sz w:val="18"/>
          <w:szCs w:val="18"/>
        </w:rPr>
        <w:t xml:space="preserve">  </w:t>
      </w:r>
      <w:r w:rsidRPr="009A4CF6">
        <w:rPr>
          <w:b/>
          <w:i/>
          <w:sz w:val="18"/>
          <w:szCs w:val="18"/>
        </w:rPr>
        <w:t>The use of the Internet in general, and social media sites in particu</w:t>
      </w:r>
      <w:r w:rsidR="002A2A9F" w:rsidRPr="009A4CF6">
        <w:rPr>
          <w:b/>
          <w:i/>
          <w:sz w:val="18"/>
          <w:szCs w:val="18"/>
        </w:rPr>
        <w:t xml:space="preserve">lar, including, but not limited </w:t>
      </w:r>
      <w:r w:rsidRPr="009A4CF6">
        <w:rPr>
          <w:b/>
          <w:i/>
          <w:sz w:val="18"/>
          <w:szCs w:val="18"/>
        </w:rPr>
        <w:t>to, Facebook, </w:t>
      </w:r>
      <w:proofErr w:type="spellStart"/>
      <w:r w:rsidRPr="009A4CF6">
        <w:rPr>
          <w:b/>
          <w:i/>
          <w:sz w:val="18"/>
          <w:szCs w:val="18"/>
        </w:rPr>
        <w:t>MySpace</w:t>
      </w:r>
      <w:proofErr w:type="spellEnd"/>
      <w:r w:rsidRPr="009A4CF6">
        <w:rPr>
          <w:b/>
          <w:i/>
          <w:sz w:val="18"/>
          <w:szCs w:val="18"/>
        </w:rPr>
        <w:t>, Twitter, etc., by students as a venue for discussing any aspect of the donor</w:t>
      </w:r>
      <w:r w:rsidR="009A4CF6">
        <w:rPr>
          <w:b/>
          <w:i/>
          <w:sz w:val="18"/>
          <w:szCs w:val="18"/>
        </w:rPr>
        <w:t>, cadaver images,</w:t>
      </w:r>
      <w:r w:rsidRPr="009A4CF6">
        <w:rPr>
          <w:b/>
          <w:i/>
          <w:sz w:val="18"/>
          <w:szCs w:val="18"/>
        </w:rPr>
        <w:t xml:space="preserve"> or donor dissection is strictly prohibited</w:t>
      </w:r>
      <w:r w:rsidR="009A4CF6" w:rsidRPr="009A4CF6">
        <w:rPr>
          <w:b/>
          <w:i/>
          <w:sz w:val="18"/>
          <w:szCs w:val="18"/>
        </w:rPr>
        <w:t xml:space="preserve"> and can be grounds for dismissal from WSU, as well as this class</w:t>
      </w:r>
      <w:r w:rsidRPr="009A4CF6">
        <w:rPr>
          <w:b/>
          <w:i/>
          <w:sz w:val="18"/>
          <w:szCs w:val="18"/>
        </w:rPr>
        <w:t>.</w:t>
      </w:r>
      <w:r w:rsidR="002A2A9F">
        <w:rPr>
          <w:sz w:val="18"/>
          <w:szCs w:val="18"/>
        </w:rPr>
        <w:t xml:space="preserve">  </w:t>
      </w:r>
      <w:r w:rsidRPr="00475C33">
        <w:rPr>
          <w:sz w:val="18"/>
          <w:szCs w:val="18"/>
        </w:rPr>
        <w:t>Proper attire must be worn for all anatomical study.  This includes long pants or floor length skirt, full coverage t-shirts (short or long sleeve), and closed-toed shoes.</w:t>
      </w:r>
      <w:r w:rsidR="002A2A9F">
        <w:rPr>
          <w:sz w:val="18"/>
          <w:szCs w:val="18"/>
        </w:rPr>
        <w:t xml:space="preserve">  </w:t>
      </w:r>
      <w:r w:rsidRPr="00475C33">
        <w:rPr>
          <w:sz w:val="18"/>
          <w:szCs w:val="18"/>
        </w:rPr>
        <w:t>The laboratory must remain clean.  Laboratory tables and counters should be thoroughly washed after each lab, and the floors should be kept free of spills and wastes</w:t>
      </w:r>
    </w:p>
    <w:p w14:paraId="649AE362" w14:textId="77777777" w:rsidR="00475C33" w:rsidRPr="00475C33" w:rsidRDefault="00475C33" w:rsidP="00475C33">
      <w:pPr>
        <w:rPr>
          <w:b/>
          <w:sz w:val="18"/>
          <w:szCs w:val="18"/>
          <w:u w:val="single"/>
        </w:rPr>
      </w:pPr>
    </w:p>
    <w:p w14:paraId="25120251" w14:textId="77777777" w:rsidR="004A7E72" w:rsidRPr="009154A2" w:rsidRDefault="00F51051" w:rsidP="007C31EA">
      <w:pPr>
        <w:rPr>
          <w:b/>
          <w:i/>
          <w:u w:val="single"/>
        </w:rPr>
      </w:pPr>
      <w:r w:rsidRPr="009154A2">
        <w:rPr>
          <w:b/>
          <w:i/>
          <w:u w:val="single"/>
        </w:rPr>
        <w:t>A</w:t>
      </w:r>
      <w:r w:rsidR="00F14B93" w:rsidRPr="009154A2">
        <w:rPr>
          <w:b/>
          <w:i/>
          <w:u w:val="single"/>
        </w:rPr>
        <w:t xml:space="preserve">NATOMY AND PHYSIOLOGY </w:t>
      </w:r>
      <w:r w:rsidRPr="009154A2">
        <w:rPr>
          <w:b/>
          <w:i/>
          <w:u w:val="single"/>
        </w:rPr>
        <w:t xml:space="preserve">211 </w:t>
      </w:r>
      <w:bookmarkStart w:id="1" w:name="OLE_LINK1"/>
      <w:bookmarkStart w:id="2" w:name="OLE_LINK2"/>
      <w:r w:rsidR="004A7E72" w:rsidRPr="009154A2">
        <w:rPr>
          <w:b/>
          <w:i/>
          <w:u w:val="single"/>
        </w:rPr>
        <w:t xml:space="preserve"> </w:t>
      </w:r>
    </w:p>
    <w:p w14:paraId="3EEF9D7D" w14:textId="77777777" w:rsidR="002E0FCD" w:rsidRPr="004A7E72" w:rsidRDefault="00F51051" w:rsidP="007C31EA">
      <w:pPr>
        <w:rPr>
          <w:b/>
          <w:i/>
          <w:sz w:val="20"/>
          <w:szCs w:val="20"/>
          <w:u w:val="single"/>
        </w:rPr>
      </w:pPr>
      <w:r w:rsidRPr="00F51051">
        <w:rPr>
          <w:b/>
          <w:i/>
          <w:sz w:val="20"/>
          <w:szCs w:val="20"/>
          <w:u w:val="single"/>
        </w:rPr>
        <w:t>Course Schedule: Lecture and Lab Links:</w:t>
      </w:r>
      <w:r w:rsidR="00F14B93">
        <w:rPr>
          <w:sz w:val="20"/>
          <w:szCs w:val="20"/>
        </w:rPr>
        <w:t xml:space="preserve"> </w:t>
      </w:r>
      <w:r w:rsidRPr="00F51051">
        <w:rPr>
          <w:sz w:val="20"/>
          <w:szCs w:val="20"/>
        </w:rPr>
        <w:t>outline is subject to chan</w:t>
      </w:r>
      <w:r w:rsidR="00750D9F">
        <w:rPr>
          <w:sz w:val="20"/>
          <w:szCs w:val="20"/>
        </w:rPr>
        <w:t>ge and students are advised to</w:t>
      </w:r>
      <w:r w:rsidR="00637F9A">
        <w:rPr>
          <w:sz w:val="20"/>
          <w:szCs w:val="20"/>
        </w:rPr>
        <w:t xml:space="preserve"> download the links</w:t>
      </w:r>
      <w:r w:rsidR="00750D9F">
        <w:rPr>
          <w:sz w:val="20"/>
          <w:szCs w:val="20"/>
        </w:rPr>
        <w:t xml:space="preserve"> prior to each lecture and laboratory a</w:t>
      </w:r>
      <w:r w:rsidRPr="00F51051">
        <w:rPr>
          <w:sz w:val="20"/>
          <w:szCs w:val="20"/>
        </w:rPr>
        <w:t>ctivity</w:t>
      </w:r>
      <w:r w:rsidR="00F14B93">
        <w:rPr>
          <w:sz w:val="20"/>
          <w:szCs w:val="20"/>
        </w:rPr>
        <w:t xml:space="preserve"> so they are prepared for</w:t>
      </w:r>
      <w:r w:rsidR="00750D9F">
        <w:rPr>
          <w:sz w:val="20"/>
          <w:szCs w:val="20"/>
        </w:rPr>
        <w:t xml:space="preserve"> these activities</w:t>
      </w:r>
      <w:r w:rsidRPr="00F51051">
        <w:rPr>
          <w:sz w:val="20"/>
          <w:szCs w:val="20"/>
        </w:rPr>
        <w:t>.</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30"/>
        <w:gridCol w:w="2395"/>
        <w:gridCol w:w="1659"/>
        <w:gridCol w:w="3484"/>
      </w:tblGrid>
      <w:tr w:rsidR="007C31EA" w:rsidRPr="00A457A5" w14:paraId="36ACA725" w14:textId="77777777" w:rsidTr="003960BF">
        <w:tc>
          <w:tcPr>
            <w:tcW w:w="1188" w:type="dxa"/>
          </w:tcPr>
          <w:p w14:paraId="0979A9DE" w14:textId="77777777" w:rsidR="007C31EA" w:rsidRPr="00A457A5" w:rsidRDefault="007C31EA" w:rsidP="007C31EA">
            <w:pPr>
              <w:rPr>
                <w:sz w:val="20"/>
                <w:szCs w:val="20"/>
              </w:rPr>
            </w:pPr>
            <w:r w:rsidRPr="00A457A5">
              <w:rPr>
                <w:sz w:val="20"/>
                <w:szCs w:val="20"/>
              </w:rPr>
              <w:t>Week</w:t>
            </w:r>
          </w:p>
        </w:tc>
        <w:tc>
          <w:tcPr>
            <w:tcW w:w="2525" w:type="dxa"/>
            <w:gridSpan w:val="2"/>
          </w:tcPr>
          <w:p w14:paraId="1B765AE1" w14:textId="77777777" w:rsidR="007C31EA" w:rsidRPr="00A457A5" w:rsidRDefault="007C31EA" w:rsidP="007C31EA">
            <w:pPr>
              <w:rPr>
                <w:sz w:val="20"/>
                <w:szCs w:val="20"/>
              </w:rPr>
            </w:pPr>
            <w:r w:rsidRPr="00A457A5">
              <w:rPr>
                <w:sz w:val="20"/>
                <w:szCs w:val="20"/>
              </w:rPr>
              <w:t>Lecture Topics</w:t>
            </w:r>
          </w:p>
        </w:tc>
        <w:tc>
          <w:tcPr>
            <w:tcW w:w="1659" w:type="dxa"/>
          </w:tcPr>
          <w:p w14:paraId="26892A2E" w14:textId="77777777" w:rsidR="007C31EA" w:rsidRPr="00A457A5" w:rsidRDefault="007C31EA" w:rsidP="007C31EA">
            <w:pPr>
              <w:rPr>
                <w:sz w:val="20"/>
                <w:szCs w:val="20"/>
              </w:rPr>
            </w:pPr>
            <w:r w:rsidRPr="00A457A5">
              <w:rPr>
                <w:sz w:val="20"/>
                <w:szCs w:val="20"/>
              </w:rPr>
              <w:t xml:space="preserve">Lecture </w:t>
            </w:r>
            <w:smartTag w:uri="urn:schemas-microsoft-com:office:smarttags" w:element="City">
              <w:smartTag w:uri="urn:schemas-microsoft-com:office:smarttags" w:element="place">
                <w:r w:rsidRPr="00A457A5">
                  <w:rPr>
                    <w:sz w:val="20"/>
                    <w:szCs w:val="20"/>
                  </w:rPr>
                  <w:t>Readings</w:t>
                </w:r>
              </w:smartTag>
            </w:smartTag>
          </w:p>
        </w:tc>
        <w:tc>
          <w:tcPr>
            <w:tcW w:w="3484" w:type="dxa"/>
          </w:tcPr>
          <w:p w14:paraId="7723E247" w14:textId="77777777" w:rsidR="007C31EA" w:rsidRPr="00A457A5" w:rsidRDefault="00C3576D" w:rsidP="007C31EA">
            <w:pPr>
              <w:rPr>
                <w:sz w:val="20"/>
                <w:szCs w:val="20"/>
              </w:rPr>
            </w:pPr>
            <w:r w:rsidRPr="00A457A5">
              <w:rPr>
                <w:sz w:val="20"/>
                <w:szCs w:val="20"/>
              </w:rPr>
              <w:t>Laboratory Topic</w:t>
            </w:r>
            <w:r w:rsidR="00BD77DB" w:rsidRPr="00A457A5">
              <w:rPr>
                <w:sz w:val="20"/>
                <w:szCs w:val="20"/>
              </w:rPr>
              <w:t>s</w:t>
            </w:r>
          </w:p>
        </w:tc>
      </w:tr>
      <w:tr w:rsidR="007C31EA" w:rsidRPr="00A457A5" w14:paraId="339F5CDA" w14:textId="77777777" w:rsidTr="003960BF">
        <w:tc>
          <w:tcPr>
            <w:tcW w:w="1188" w:type="dxa"/>
          </w:tcPr>
          <w:p w14:paraId="1894F8E8" w14:textId="633ACC32" w:rsidR="007C31EA" w:rsidRPr="00A457A5" w:rsidRDefault="00DE3E1B" w:rsidP="007C31EA">
            <w:pPr>
              <w:rPr>
                <w:sz w:val="20"/>
                <w:szCs w:val="20"/>
              </w:rPr>
            </w:pPr>
            <w:r w:rsidRPr="00A457A5">
              <w:rPr>
                <w:sz w:val="20"/>
                <w:szCs w:val="20"/>
              </w:rPr>
              <w:t>8/</w:t>
            </w:r>
            <w:r w:rsidR="004A7E72">
              <w:rPr>
                <w:sz w:val="20"/>
                <w:szCs w:val="20"/>
              </w:rPr>
              <w:t>2</w:t>
            </w:r>
            <w:r w:rsidR="00C03406">
              <w:rPr>
                <w:sz w:val="20"/>
                <w:szCs w:val="20"/>
              </w:rPr>
              <w:t>6</w:t>
            </w:r>
          </w:p>
        </w:tc>
        <w:tc>
          <w:tcPr>
            <w:tcW w:w="2525" w:type="dxa"/>
            <w:gridSpan w:val="2"/>
          </w:tcPr>
          <w:p w14:paraId="261D942E" w14:textId="77777777" w:rsidR="007C31EA" w:rsidRPr="00A457A5" w:rsidRDefault="00B5410A" w:rsidP="007C31EA">
            <w:pPr>
              <w:rPr>
                <w:sz w:val="20"/>
                <w:szCs w:val="20"/>
              </w:rPr>
            </w:pPr>
            <w:r w:rsidRPr="00A457A5">
              <w:rPr>
                <w:sz w:val="20"/>
                <w:szCs w:val="20"/>
              </w:rPr>
              <w:t>Orientation of the human body and introduction</w:t>
            </w:r>
          </w:p>
        </w:tc>
        <w:tc>
          <w:tcPr>
            <w:tcW w:w="1659" w:type="dxa"/>
          </w:tcPr>
          <w:p w14:paraId="57CA6F84" w14:textId="77777777" w:rsidR="007C31EA" w:rsidRPr="00A457A5" w:rsidRDefault="007C31EA" w:rsidP="007C31EA">
            <w:pPr>
              <w:rPr>
                <w:sz w:val="20"/>
                <w:szCs w:val="20"/>
              </w:rPr>
            </w:pPr>
            <w:r w:rsidRPr="00A457A5">
              <w:rPr>
                <w:sz w:val="20"/>
                <w:szCs w:val="20"/>
              </w:rPr>
              <w:t>CH1, 2, Atlas</w:t>
            </w:r>
            <w:r w:rsidR="00BD77DB" w:rsidRPr="00A457A5">
              <w:rPr>
                <w:sz w:val="20"/>
                <w:szCs w:val="20"/>
              </w:rPr>
              <w:t xml:space="preserve"> </w:t>
            </w:r>
            <w:r w:rsidRPr="00A457A5">
              <w:rPr>
                <w:sz w:val="20"/>
                <w:szCs w:val="20"/>
              </w:rPr>
              <w:t>A</w:t>
            </w:r>
          </w:p>
        </w:tc>
        <w:tc>
          <w:tcPr>
            <w:tcW w:w="3484" w:type="dxa"/>
          </w:tcPr>
          <w:p w14:paraId="0C250DBF" w14:textId="77777777" w:rsidR="007C31EA" w:rsidRPr="00A457A5" w:rsidRDefault="00EB6EC6" w:rsidP="007C31EA">
            <w:pPr>
              <w:rPr>
                <w:b/>
                <w:sz w:val="20"/>
                <w:szCs w:val="20"/>
                <w:u w:val="single"/>
              </w:rPr>
            </w:pPr>
            <w:r w:rsidRPr="00A457A5">
              <w:rPr>
                <w:b/>
                <w:sz w:val="20"/>
                <w:szCs w:val="20"/>
                <w:u w:val="single"/>
              </w:rPr>
              <w:t>Bones</w:t>
            </w:r>
            <w:r w:rsidR="0053460D" w:rsidRPr="00A457A5">
              <w:rPr>
                <w:b/>
                <w:sz w:val="20"/>
                <w:szCs w:val="20"/>
                <w:u w:val="single"/>
              </w:rPr>
              <w:t xml:space="preserve"> and Skeletal System</w:t>
            </w:r>
            <w:r w:rsidR="00AF1085">
              <w:rPr>
                <w:b/>
                <w:sz w:val="20"/>
                <w:szCs w:val="20"/>
                <w:u w:val="single"/>
              </w:rPr>
              <w:t xml:space="preserve"> Lab</w:t>
            </w:r>
          </w:p>
          <w:p w14:paraId="048D165B" w14:textId="77777777" w:rsidR="00765E0A" w:rsidRPr="00A457A5" w:rsidRDefault="00765E0A" w:rsidP="007C31EA">
            <w:pPr>
              <w:rPr>
                <w:sz w:val="20"/>
                <w:szCs w:val="20"/>
              </w:rPr>
            </w:pPr>
          </w:p>
        </w:tc>
      </w:tr>
      <w:tr w:rsidR="00374D08" w:rsidRPr="00A457A5" w14:paraId="0F15FB4F" w14:textId="77777777" w:rsidTr="00EA1993">
        <w:tc>
          <w:tcPr>
            <w:tcW w:w="8856" w:type="dxa"/>
            <w:gridSpan w:val="5"/>
          </w:tcPr>
          <w:p w14:paraId="03B9EF17" w14:textId="77777777" w:rsidR="00374D08" w:rsidRPr="00A457A5" w:rsidRDefault="00374D08" w:rsidP="007C31EA">
            <w:pPr>
              <w:rPr>
                <w:b/>
                <w:sz w:val="20"/>
                <w:szCs w:val="20"/>
                <w:u w:val="single"/>
              </w:rPr>
            </w:pPr>
            <w:r w:rsidRPr="00406437">
              <w:rPr>
                <w:i/>
                <w:sz w:val="20"/>
                <w:szCs w:val="20"/>
                <w:u w:val="single"/>
              </w:rPr>
              <w:t xml:space="preserve">Open Lab Times: You can always go to morning open lab 6am-8am when classes begin to use the </w:t>
            </w:r>
            <w:proofErr w:type="gramStart"/>
            <w:r w:rsidRPr="00406437">
              <w:rPr>
                <w:i/>
                <w:sz w:val="20"/>
                <w:szCs w:val="20"/>
                <w:u w:val="single"/>
              </w:rPr>
              <w:t>lab,  Evening</w:t>
            </w:r>
            <w:proofErr w:type="gramEnd"/>
            <w:r w:rsidRPr="00406437">
              <w:rPr>
                <w:i/>
                <w:sz w:val="20"/>
                <w:szCs w:val="20"/>
                <w:u w:val="single"/>
              </w:rPr>
              <w:t xml:space="preserve"> open lab will be 8-10 pm M-Th, Friday open lab is 6am-4pm.  Sunday open lab will be 6-8 pm</w:t>
            </w:r>
          </w:p>
        </w:tc>
      </w:tr>
      <w:tr w:rsidR="007C31EA" w:rsidRPr="00A457A5" w14:paraId="6C778814" w14:textId="77777777" w:rsidTr="003960BF">
        <w:tc>
          <w:tcPr>
            <w:tcW w:w="1188" w:type="dxa"/>
          </w:tcPr>
          <w:p w14:paraId="5956B0C8" w14:textId="7DC84AB4" w:rsidR="007C31EA" w:rsidRDefault="00AC3F12" w:rsidP="007C31EA">
            <w:pPr>
              <w:rPr>
                <w:sz w:val="20"/>
                <w:szCs w:val="20"/>
              </w:rPr>
            </w:pPr>
            <w:r>
              <w:rPr>
                <w:sz w:val="20"/>
                <w:szCs w:val="20"/>
              </w:rPr>
              <w:t>9/</w:t>
            </w:r>
            <w:r w:rsidR="00C03406">
              <w:rPr>
                <w:sz w:val="20"/>
                <w:szCs w:val="20"/>
              </w:rPr>
              <w:t>2</w:t>
            </w:r>
          </w:p>
          <w:p w14:paraId="6DC8D380" w14:textId="77777777" w:rsidR="00AC3F12" w:rsidRPr="00A457A5" w:rsidRDefault="00AC3F12" w:rsidP="007C31EA">
            <w:pPr>
              <w:rPr>
                <w:sz w:val="20"/>
                <w:szCs w:val="20"/>
              </w:rPr>
            </w:pPr>
          </w:p>
        </w:tc>
        <w:tc>
          <w:tcPr>
            <w:tcW w:w="2525" w:type="dxa"/>
            <w:gridSpan w:val="2"/>
          </w:tcPr>
          <w:p w14:paraId="4C66D673" w14:textId="77777777" w:rsidR="00AC3F12" w:rsidRDefault="00B5410A" w:rsidP="007C31EA">
            <w:pPr>
              <w:rPr>
                <w:sz w:val="20"/>
                <w:szCs w:val="20"/>
              </w:rPr>
            </w:pPr>
            <w:r w:rsidRPr="00A457A5">
              <w:rPr>
                <w:sz w:val="20"/>
                <w:szCs w:val="20"/>
              </w:rPr>
              <w:t>Cellular structure and function</w:t>
            </w:r>
            <w:r w:rsidR="00AC3F12">
              <w:rPr>
                <w:sz w:val="20"/>
                <w:szCs w:val="20"/>
              </w:rPr>
              <w:t xml:space="preserve"> </w:t>
            </w:r>
          </w:p>
          <w:p w14:paraId="203DEAD9" w14:textId="77777777" w:rsidR="007C31EA" w:rsidRDefault="00AC3F12" w:rsidP="007C31EA">
            <w:pPr>
              <w:rPr>
                <w:b/>
                <w:sz w:val="20"/>
                <w:szCs w:val="20"/>
              </w:rPr>
            </w:pPr>
            <w:r w:rsidRPr="00AC3F12">
              <w:rPr>
                <w:b/>
                <w:sz w:val="20"/>
                <w:szCs w:val="20"/>
              </w:rPr>
              <w:t>Monday: No</w:t>
            </w:r>
            <w:r>
              <w:rPr>
                <w:b/>
                <w:sz w:val="20"/>
                <w:szCs w:val="20"/>
              </w:rPr>
              <w:t xml:space="preserve"> </w:t>
            </w:r>
            <w:r w:rsidRPr="00AC3F12">
              <w:rPr>
                <w:b/>
                <w:sz w:val="20"/>
                <w:szCs w:val="20"/>
              </w:rPr>
              <w:t>Class</w:t>
            </w:r>
            <w:r>
              <w:rPr>
                <w:b/>
                <w:sz w:val="20"/>
                <w:szCs w:val="20"/>
              </w:rPr>
              <w:t>/Lab</w:t>
            </w:r>
          </w:p>
          <w:p w14:paraId="02673DFC" w14:textId="77777777" w:rsidR="00AC3F12" w:rsidRPr="00AC3F12" w:rsidRDefault="00AC3F12" w:rsidP="007C31EA">
            <w:pPr>
              <w:rPr>
                <w:b/>
                <w:i/>
                <w:sz w:val="20"/>
                <w:szCs w:val="20"/>
                <w:u w:val="single"/>
              </w:rPr>
            </w:pPr>
            <w:proofErr w:type="spellStart"/>
            <w:r w:rsidRPr="00AC3F12">
              <w:rPr>
                <w:b/>
                <w:i/>
                <w:sz w:val="20"/>
                <w:szCs w:val="20"/>
                <w:u w:val="single"/>
              </w:rPr>
              <w:t>MakeUp</w:t>
            </w:r>
            <w:proofErr w:type="spellEnd"/>
            <w:r w:rsidRPr="00AC3F12">
              <w:rPr>
                <w:b/>
                <w:i/>
                <w:sz w:val="20"/>
                <w:szCs w:val="20"/>
                <w:u w:val="single"/>
              </w:rPr>
              <w:t xml:space="preserve"> </w:t>
            </w:r>
            <w:r w:rsidR="00492673">
              <w:rPr>
                <w:b/>
                <w:i/>
                <w:sz w:val="20"/>
                <w:szCs w:val="20"/>
                <w:u w:val="single"/>
              </w:rPr>
              <w:t xml:space="preserve">your Monday </w:t>
            </w:r>
            <w:r w:rsidRPr="00AC3F12">
              <w:rPr>
                <w:b/>
                <w:i/>
                <w:sz w:val="20"/>
                <w:szCs w:val="20"/>
                <w:u w:val="single"/>
              </w:rPr>
              <w:t>Lab on Tuesday,</w:t>
            </w:r>
            <w:r w:rsidR="00492673">
              <w:rPr>
                <w:b/>
                <w:i/>
                <w:sz w:val="20"/>
                <w:szCs w:val="20"/>
                <w:u w:val="single"/>
              </w:rPr>
              <w:t xml:space="preserve"> </w:t>
            </w:r>
            <w:r w:rsidRPr="00AC3F12">
              <w:rPr>
                <w:b/>
                <w:i/>
                <w:sz w:val="20"/>
                <w:szCs w:val="20"/>
                <w:u w:val="single"/>
              </w:rPr>
              <w:t xml:space="preserve">Wed or </w:t>
            </w:r>
            <w:proofErr w:type="spellStart"/>
            <w:r w:rsidRPr="00AC3F12">
              <w:rPr>
                <w:b/>
                <w:i/>
                <w:sz w:val="20"/>
                <w:szCs w:val="20"/>
                <w:u w:val="single"/>
              </w:rPr>
              <w:t>Thur</w:t>
            </w:r>
            <w:proofErr w:type="spellEnd"/>
          </w:p>
        </w:tc>
        <w:tc>
          <w:tcPr>
            <w:tcW w:w="1659" w:type="dxa"/>
          </w:tcPr>
          <w:p w14:paraId="4DC19409" w14:textId="77777777" w:rsidR="007C31EA" w:rsidRPr="00A457A5" w:rsidRDefault="00B5410A" w:rsidP="007C31EA">
            <w:pPr>
              <w:rPr>
                <w:sz w:val="20"/>
                <w:szCs w:val="20"/>
              </w:rPr>
            </w:pPr>
            <w:r w:rsidRPr="00A457A5">
              <w:rPr>
                <w:sz w:val="20"/>
                <w:szCs w:val="20"/>
              </w:rPr>
              <w:t>CH3</w:t>
            </w:r>
          </w:p>
        </w:tc>
        <w:tc>
          <w:tcPr>
            <w:tcW w:w="3484" w:type="dxa"/>
          </w:tcPr>
          <w:p w14:paraId="1658EC8D" w14:textId="77777777" w:rsidR="00AC3F12" w:rsidRPr="009154A2" w:rsidRDefault="001B5106" w:rsidP="007C31EA">
            <w:pPr>
              <w:rPr>
                <w:sz w:val="20"/>
                <w:szCs w:val="20"/>
              </w:rPr>
            </w:pPr>
            <w:r w:rsidRPr="00A457A5">
              <w:rPr>
                <w:sz w:val="20"/>
                <w:szCs w:val="20"/>
              </w:rPr>
              <w:t xml:space="preserve">Finish </w:t>
            </w:r>
            <w:r w:rsidR="009D39B7">
              <w:rPr>
                <w:sz w:val="20"/>
                <w:szCs w:val="20"/>
              </w:rPr>
              <w:t xml:space="preserve">last half of </w:t>
            </w:r>
            <w:r w:rsidRPr="00A457A5">
              <w:rPr>
                <w:sz w:val="20"/>
                <w:szCs w:val="20"/>
              </w:rPr>
              <w:t>bone/skel</w:t>
            </w:r>
            <w:r w:rsidR="009D39B7">
              <w:rPr>
                <w:sz w:val="20"/>
                <w:szCs w:val="20"/>
              </w:rPr>
              <w:t>etal system using same</w:t>
            </w:r>
            <w:r w:rsidRPr="00A457A5">
              <w:rPr>
                <w:sz w:val="20"/>
                <w:szCs w:val="20"/>
              </w:rPr>
              <w:t xml:space="preserve"> lab handout from week one at your regular assigned lab section.</w:t>
            </w:r>
          </w:p>
        </w:tc>
      </w:tr>
      <w:tr w:rsidR="00704637" w:rsidRPr="00A457A5" w14:paraId="765F1F54" w14:textId="77777777" w:rsidTr="003960BF">
        <w:tc>
          <w:tcPr>
            <w:tcW w:w="1188" w:type="dxa"/>
          </w:tcPr>
          <w:p w14:paraId="40AC6392" w14:textId="2F6B05D5" w:rsidR="00704637" w:rsidRPr="00A457A5" w:rsidRDefault="00DE3E1B" w:rsidP="007C31EA">
            <w:pPr>
              <w:rPr>
                <w:sz w:val="20"/>
                <w:szCs w:val="20"/>
              </w:rPr>
            </w:pPr>
            <w:r w:rsidRPr="00A457A5">
              <w:rPr>
                <w:sz w:val="20"/>
                <w:szCs w:val="20"/>
              </w:rPr>
              <w:t>9/</w:t>
            </w:r>
            <w:r w:rsidR="00C03406">
              <w:rPr>
                <w:sz w:val="20"/>
                <w:szCs w:val="20"/>
              </w:rPr>
              <w:t>9</w:t>
            </w:r>
          </w:p>
        </w:tc>
        <w:tc>
          <w:tcPr>
            <w:tcW w:w="2525" w:type="dxa"/>
            <w:gridSpan w:val="2"/>
          </w:tcPr>
          <w:p w14:paraId="3074BF11" w14:textId="77777777" w:rsidR="00704637" w:rsidRPr="000141BF" w:rsidRDefault="00704637" w:rsidP="007C31EA">
            <w:pPr>
              <w:rPr>
                <w:b/>
                <w:i/>
                <w:sz w:val="20"/>
                <w:szCs w:val="20"/>
              </w:rPr>
            </w:pPr>
            <w:r w:rsidRPr="00A457A5">
              <w:rPr>
                <w:sz w:val="20"/>
                <w:szCs w:val="20"/>
              </w:rPr>
              <w:t>Protein synthesis and genetic replication</w:t>
            </w:r>
            <w:r w:rsidR="00412682">
              <w:rPr>
                <w:b/>
                <w:i/>
                <w:sz w:val="20"/>
                <w:szCs w:val="20"/>
              </w:rPr>
              <w:t xml:space="preserve"> </w:t>
            </w:r>
          </w:p>
        </w:tc>
        <w:tc>
          <w:tcPr>
            <w:tcW w:w="1659" w:type="dxa"/>
          </w:tcPr>
          <w:p w14:paraId="09D2BFA7" w14:textId="77777777" w:rsidR="00704637" w:rsidRPr="00A457A5" w:rsidRDefault="00704637" w:rsidP="007C31EA">
            <w:pPr>
              <w:rPr>
                <w:sz w:val="20"/>
                <w:szCs w:val="20"/>
              </w:rPr>
            </w:pPr>
            <w:r w:rsidRPr="00A457A5">
              <w:rPr>
                <w:sz w:val="20"/>
                <w:szCs w:val="20"/>
              </w:rPr>
              <w:t>CH4</w:t>
            </w:r>
          </w:p>
        </w:tc>
        <w:tc>
          <w:tcPr>
            <w:tcW w:w="3484" w:type="dxa"/>
          </w:tcPr>
          <w:p w14:paraId="750F204A" w14:textId="77777777" w:rsidR="00AF1085" w:rsidRDefault="00AF1085" w:rsidP="00AF1085">
            <w:pPr>
              <w:rPr>
                <w:b/>
                <w:sz w:val="20"/>
                <w:szCs w:val="20"/>
                <w:u w:val="single"/>
              </w:rPr>
            </w:pPr>
            <w:r w:rsidRPr="00A457A5">
              <w:rPr>
                <w:b/>
                <w:sz w:val="20"/>
                <w:szCs w:val="20"/>
                <w:u w:val="single"/>
              </w:rPr>
              <w:t>Lab Exam #1</w:t>
            </w:r>
            <w:r>
              <w:rPr>
                <w:b/>
                <w:sz w:val="20"/>
                <w:szCs w:val="20"/>
                <w:u w:val="single"/>
              </w:rPr>
              <w:t xml:space="preserve"> Wed or </w:t>
            </w:r>
            <w:proofErr w:type="spellStart"/>
            <w:r>
              <w:rPr>
                <w:b/>
                <w:sz w:val="20"/>
                <w:szCs w:val="20"/>
                <w:u w:val="single"/>
              </w:rPr>
              <w:t>Thur</w:t>
            </w:r>
            <w:proofErr w:type="spellEnd"/>
          </w:p>
          <w:p w14:paraId="6056A0AE" w14:textId="77777777" w:rsidR="001B5106" w:rsidRPr="00DB634A" w:rsidRDefault="00AF1085" w:rsidP="001B5106">
            <w:pPr>
              <w:rPr>
                <w:b/>
                <w:sz w:val="20"/>
                <w:szCs w:val="20"/>
                <w:u w:val="single"/>
              </w:rPr>
            </w:pPr>
            <w:r>
              <w:rPr>
                <w:b/>
                <w:sz w:val="20"/>
                <w:szCs w:val="20"/>
                <w:u w:val="single"/>
              </w:rPr>
              <w:t>You choose the day and it is open lab Monday-</w:t>
            </w:r>
            <w:r w:rsidR="00AC3F12">
              <w:rPr>
                <w:b/>
                <w:sz w:val="20"/>
                <w:szCs w:val="20"/>
                <w:u w:val="single"/>
              </w:rPr>
              <w:t>about 1pm</w:t>
            </w:r>
            <w:r>
              <w:rPr>
                <w:b/>
                <w:sz w:val="20"/>
                <w:szCs w:val="20"/>
                <w:u w:val="single"/>
              </w:rPr>
              <w:t xml:space="preserve"> Tuesday</w:t>
            </w:r>
          </w:p>
        </w:tc>
      </w:tr>
      <w:tr w:rsidR="001C50D5" w:rsidRPr="00A457A5" w14:paraId="0BE8528E" w14:textId="77777777" w:rsidTr="003960BF">
        <w:tc>
          <w:tcPr>
            <w:tcW w:w="8856" w:type="dxa"/>
            <w:gridSpan w:val="5"/>
          </w:tcPr>
          <w:p w14:paraId="3A41DDD7" w14:textId="014C1CDF" w:rsidR="001C50D5" w:rsidRPr="00A457A5" w:rsidRDefault="003F088B" w:rsidP="001B5106">
            <w:pPr>
              <w:rPr>
                <w:b/>
                <w:sz w:val="20"/>
                <w:szCs w:val="20"/>
                <w:u w:val="single"/>
              </w:rPr>
            </w:pPr>
            <w:r>
              <w:rPr>
                <w:b/>
                <w:sz w:val="20"/>
                <w:szCs w:val="20"/>
                <w:u w:val="single"/>
              </w:rPr>
              <w:t>MONDAY</w:t>
            </w:r>
            <w:r w:rsidR="00560A05">
              <w:rPr>
                <w:b/>
                <w:sz w:val="20"/>
                <w:szCs w:val="20"/>
                <w:u w:val="single"/>
              </w:rPr>
              <w:t xml:space="preserve"> 9/</w:t>
            </w:r>
            <w:r w:rsidR="00DB634A">
              <w:rPr>
                <w:b/>
                <w:sz w:val="20"/>
                <w:szCs w:val="20"/>
                <w:u w:val="single"/>
              </w:rPr>
              <w:t>1</w:t>
            </w:r>
            <w:r w:rsidR="00C03406">
              <w:rPr>
                <w:b/>
                <w:sz w:val="20"/>
                <w:szCs w:val="20"/>
                <w:u w:val="single"/>
              </w:rPr>
              <w:t>6</w:t>
            </w:r>
            <w:r w:rsidR="00433370">
              <w:rPr>
                <w:b/>
                <w:sz w:val="20"/>
                <w:szCs w:val="20"/>
                <w:u w:val="single"/>
              </w:rPr>
              <w:t xml:space="preserve"> </w:t>
            </w:r>
            <w:r w:rsidR="001C50D5">
              <w:rPr>
                <w:b/>
                <w:sz w:val="20"/>
                <w:szCs w:val="20"/>
                <w:u w:val="single"/>
              </w:rPr>
              <w:t xml:space="preserve">Quiz #1: 20 points up to all material covered </w:t>
            </w:r>
            <w:r w:rsidR="00B64D7C">
              <w:rPr>
                <w:b/>
                <w:sz w:val="20"/>
                <w:szCs w:val="20"/>
                <w:u w:val="single"/>
              </w:rPr>
              <w:t xml:space="preserve">in lecture </w:t>
            </w:r>
            <w:r w:rsidR="001C50D5">
              <w:rPr>
                <w:b/>
                <w:sz w:val="20"/>
                <w:szCs w:val="20"/>
                <w:u w:val="single"/>
              </w:rPr>
              <w:t>(see notes</w:t>
            </w:r>
            <w:r w:rsidR="00DB634A">
              <w:rPr>
                <w:b/>
                <w:sz w:val="20"/>
                <w:szCs w:val="20"/>
                <w:u w:val="single"/>
              </w:rPr>
              <w:t xml:space="preserve"> to</w:t>
            </w:r>
            <w:r w:rsidR="008C22E7">
              <w:rPr>
                <w:b/>
                <w:sz w:val="20"/>
                <w:szCs w:val="20"/>
                <w:u w:val="single"/>
              </w:rPr>
              <w:t xml:space="preserve"> Fri</w:t>
            </w:r>
            <w:r w:rsidR="00DB634A">
              <w:rPr>
                <w:b/>
                <w:sz w:val="20"/>
                <w:szCs w:val="20"/>
                <w:u w:val="single"/>
              </w:rPr>
              <w:t>day</w:t>
            </w:r>
            <w:r w:rsidR="001C50D5">
              <w:rPr>
                <w:b/>
                <w:sz w:val="20"/>
                <w:szCs w:val="20"/>
                <w:u w:val="single"/>
              </w:rPr>
              <w:t>)</w:t>
            </w:r>
          </w:p>
        </w:tc>
      </w:tr>
      <w:tr w:rsidR="00704637" w:rsidRPr="00A457A5" w14:paraId="5E115886" w14:textId="77777777" w:rsidTr="003960BF">
        <w:tc>
          <w:tcPr>
            <w:tcW w:w="1188" w:type="dxa"/>
          </w:tcPr>
          <w:p w14:paraId="6AB3D611" w14:textId="15C5113F" w:rsidR="00704637" w:rsidRPr="00A457A5" w:rsidRDefault="00DE3E1B" w:rsidP="007C31EA">
            <w:pPr>
              <w:rPr>
                <w:sz w:val="20"/>
                <w:szCs w:val="20"/>
              </w:rPr>
            </w:pPr>
            <w:r w:rsidRPr="00A457A5">
              <w:rPr>
                <w:sz w:val="20"/>
                <w:szCs w:val="20"/>
              </w:rPr>
              <w:t>9/</w:t>
            </w:r>
            <w:r w:rsidR="00AF1085">
              <w:rPr>
                <w:sz w:val="20"/>
                <w:szCs w:val="20"/>
              </w:rPr>
              <w:t>1</w:t>
            </w:r>
            <w:r w:rsidR="00C03406">
              <w:rPr>
                <w:sz w:val="20"/>
                <w:szCs w:val="20"/>
              </w:rPr>
              <w:t>6</w:t>
            </w:r>
          </w:p>
        </w:tc>
        <w:tc>
          <w:tcPr>
            <w:tcW w:w="2525" w:type="dxa"/>
            <w:gridSpan w:val="2"/>
          </w:tcPr>
          <w:p w14:paraId="10284B21" w14:textId="77777777" w:rsidR="00704637" w:rsidRDefault="00704637" w:rsidP="007C31EA">
            <w:pPr>
              <w:rPr>
                <w:sz w:val="20"/>
                <w:szCs w:val="20"/>
              </w:rPr>
            </w:pPr>
            <w:r w:rsidRPr="00A457A5">
              <w:rPr>
                <w:sz w:val="20"/>
                <w:szCs w:val="20"/>
              </w:rPr>
              <w:t xml:space="preserve"> </w:t>
            </w:r>
            <w:r w:rsidR="00D4291A" w:rsidRPr="00A457A5">
              <w:rPr>
                <w:sz w:val="20"/>
                <w:szCs w:val="20"/>
              </w:rPr>
              <w:t>DNA and RNA</w:t>
            </w:r>
          </w:p>
          <w:p w14:paraId="74D6FB9D" w14:textId="77777777" w:rsidR="004778FA" w:rsidRPr="00A457A5" w:rsidRDefault="004778FA" w:rsidP="007C31EA">
            <w:pPr>
              <w:rPr>
                <w:sz w:val="20"/>
                <w:szCs w:val="20"/>
              </w:rPr>
            </w:pPr>
            <w:r>
              <w:rPr>
                <w:sz w:val="20"/>
                <w:szCs w:val="20"/>
              </w:rPr>
              <w:t>Tran</w:t>
            </w:r>
            <w:r w:rsidR="000141BF">
              <w:rPr>
                <w:sz w:val="20"/>
                <w:szCs w:val="20"/>
              </w:rPr>
              <w:t xml:space="preserve">scription/Translation </w:t>
            </w:r>
            <w:r w:rsidR="000141BF" w:rsidRPr="00A50E28">
              <w:rPr>
                <w:b/>
                <w:sz w:val="20"/>
                <w:szCs w:val="20"/>
                <w:u w:val="single"/>
              </w:rPr>
              <w:t>Assign</w:t>
            </w:r>
            <w:r w:rsidRPr="00A50E28">
              <w:rPr>
                <w:b/>
                <w:sz w:val="20"/>
                <w:szCs w:val="20"/>
                <w:u w:val="single"/>
              </w:rPr>
              <w:t>Due</w:t>
            </w:r>
            <w:r w:rsidR="00646006" w:rsidRPr="00A50E28">
              <w:rPr>
                <w:b/>
                <w:sz w:val="20"/>
                <w:szCs w:val="20"/>
              </w:rPr>
              <w:t xml:space="preserve"> Wednesday10</w:t>
            </w:r>
            <w:r w:rsidR="000141BF" w:rsidRPr="00A50E28">
              <w:rPr>
                <w:b/>
                <w:sz w:val="20"/>
                <w:szCs w:val="20"/>
              </w:rPr>
              <w:t>p</w:t>
            </w:r>
            <w:r w:rsidRPr="00A50E28">
              <w:rPr>
                <w:b/>
                <w:sz w:val="20"/>
                <w:szCs w:val="20"/>
              </w:rPr>
              <w:t>ts</w:t>
            </w:r>
          </w:p>
        </w:tc>
        <w:tc>
          <w:tcPr>
            <w:tcW w:w="1659" w:type="dxa"/>
          </w:tcPr>
          <w:p w14:paraId="767FB2F0" w14:textId="77777777" w:rsidR="00704637" w:rsidRPr="00A457A5" w:rsidRDefault="00D4291A" w:rsidP="007C31EA">
            <w:pPr>
              <w:rPr>
                <w:sz w:val="20"/>
                <w:szCs w:val="20"/>
              </w:rPr>
            </w:pPr>
            <w:r w:rsidRPr="00A457A5">
              <w:rPr>
                <w:sz w:val="20"/>
                <w:szCs w:val="20"/>
              </w:rPr>
              <w:t>CH4</w:t>
            </w:r>
          </w:p>
        </w:tc>
        <w:tc>
          <w:tcPr>
            <w:tcW w:w="3484" w:type="dxa"/>
          </w:tcPr>
          <w:p w14:paraId="1C00999A" w14:textId="77777777" w:rsidR="002B5514" w:rsidRPr="00A457A5" w:rsidRDefault="00AF1085" w:rsidP="007C31EA">
            <w:pPr>
              <w:rPr>
                <w:b/>
                <w:sz w:val="20"/>
                <w:szCs w:val="20"/>
                <w:u w:val="single"/>
              </w:rPr>
            </w:pPr>
            <w:r>
              <w:rPr>
                <w:b/>
                <w:sz w:val="20"/>
                <w:szCs w:val="20"/>
                <w:u w:val="single"/>
              </w:rPr>
              <w:t>Cell Membranes Lab</w:t>
            </w:r>
          </w:p>
        </w:tc>
      </w:tr>
      <w:tr w:rsidR="003F088B" w:rsidRPr="00A457A5" w14:paraId="2CF8575C" w14:textId="77777777" w:rsidTr="00194FFA">
        <w:tc>
          <w:tcPr>
            <w:tcW w:w="8856" w:type="dxa"/>
            <w:gridSpan w:val="5"/>
          </w:tcPr>
          <w:p w14:paraId="5A7DF3A1" w14:textId="5FFC5906" w:rsidR="003F088B" w:rsidRPr="00A457A5" w:rsidRDefault="003F088B" w:rsidP="003F088B">
            <w:pPr>
              <w:rPr>
                <w:b/>
                <w:sz w:val="20"/>
                <w:szCs w:val="20"/>
                <w:u w:val="single"/>
              </w:rPr>
            </w:pPr>
          </w:p>
        </w:tc>
      </w:tr>
      <w:tr w:rsidR="003F088B" w:rsidRPr="00A457A5" w14:paraId="1770518E" w14:textId="77777777" w:rsidTr="003960BF">
        <w:tc>
          <w:tcPr>
            <w:tcW w:w="1188" w:type="dxa"/>
          </w:tcPr>
          <w:p w14:paraId="4E3C1F2A" w14:textId="0B889C46" w:rsidR="003F088B" w:rsidRPr="00A457A5" w:rsidRDefault="003F088B" w:rsidP="003F088B">
            <w:pPr>
              <w:rPr>
                <w:sz w:val="20"/>
                <w:szCs w:val="20"/>
              </w:rPr>
            </w:pPr>
            <w:r w:rsidRPr="00A457A5">
              <w:rPr>
                <w:sz w:val="20"/>
                <w:szCs w:val="20"/>
              </w:rPr>
              <w:t>9/</w:t>
            </w:r>
            <w:r>
              <w:rPr>
                <w:sz w:val="20"/>
                <w:szCs w:val="20"/>
              </w:rPr>
              <w:t>2</w:t>
            </w:r>
            <w:r w:rsidR="00C03406">
              <w:rPr>
                <w:sz w:val="20"/>
                <w:szCs w:val="20"/>
              </w:rPr>
              <w:t>3</w:t>
            </w:r>
          </w:p>
        </w:tc>
        <w:tc>
          <w:tcPr>
            <w:tcW w:w="2525" w:type="dxa"/>
            <w:gridSpan w:val="2"/>
          </w:tcPr>
          <w:p w14:paraId="738477AE" w14:textId="77777777" w:rsidR="003F088B" w:rsidRPr="00A457A5" w:rsidRDefault="003F088B" w:rsidP="003F088B">
            <w:pPr>
              <w:rPr>
                <w:b/>
                <w:sz w:val="20"/>
                <w:szCs w:val="20"/>
                <w:u w:val="single"/>
              </w:rPr>
            </w:pPr>
            <w:r w:rsidRPr="00A457A5">
              <w:rPr>
                <w:b/>
                <w:sz w:val="20"/>
                <w:szCs w:val="20"/>
                <w:u w:val="single"/>
              </w:rPr>
              <w:t xml:space="preserve">Monday Exam #1: </w:t>
            </w:r>
          </w:p>
          <w:p w14:paraId="3BF03DDB" w14:textId="77777777" w:rsidR="003F088B" w:rsidRPr="00A457A5" w:rsidRDefault="003F088B" w:rsidP="003F088B">
            <w:pPr>
              <w:rPr>
                <w:b/>
                <w:sz w:val="20"/>
                <w:szCs w:val="20"/>
                <w:u w:val="single"/>
              </w:rPr>
            </w:pPr>
            <w:r w:rsidRPr="00A457A5">
              <w:rPr>
                <w:b/>
                <w:sz w:val="20"/>
                <w:szCs w:val="20"/>
                <w:u w:val="single"/>
              </w:rPr>
              <w:t>CH 1, 2, 3, 4 and Atlas A</w:t>
            </w:r>
          </w:p>
        </w:tc>
        <w:tc>
          <w:tcPr>
            <w:tcW w:w="1659" w:type="dxa"/>
          </w:tcPr>
          <w:p w14:paraId="0A81C6EA" w14:textId="77777777" w:rsidR="003F088B" w:rsidRPr="00A457A5" w:rsidRDefault="003F088B" w:rsidP="003F088B">
            <w:pPr>
              <w:rPr>
                <w:sz w:val="20"/>
                <w:szCs w:val="20"/>
              </w:rPr>
            </w:pPr>
            <w:r>
              <w:rPr>
                <w:sz w:val="20"/>
                <w:szCs w:val="20"/>
              </w:rPr>
              <w:t>CH5, 6</w:t>
            </w:r>
          </w:p>
        </w:tc>
        <w:tc>
          <w:tcPr>
            <w:tcW w:w="3484" w:type="dxa"/>
          </w:tcPr>
          <w:p w14:paraId="2FB8B602" w14:textId="77777777" w:rsidR="003F088B" w:rsidRPr="00A457A5" w:rsidRDefault="003F088B" w:rsidP="003F088B">
            <w:pPr>
              <w:rPr>
                <w:b/>
                <w:sz w:val="20"/>
                <w:szCs w:val="20"/>
                <w:u w:val="single"/>
              </w:rPr>
            </w:pPr>
            <w:r w:rsidRPr="00A457A5">
              <w:rPr>
                <w:b/>
                <w:sz w:val="20"/>
                <w:szCs w:val="20"/>
                <w:u w:val="single"/>
              </w:rPr>
              <w:t>Microscopy and Tissues I</w:t>
            </w:r>
          </w:p>
          <w:p w14:paraId="5C2B2AA4" w14:textId="77777777" w:rsidR="003F088B" w:rsidRPr="00A457A5" w:rsidRDefault="003F088B" w:rsidP="003F088B">
            <w:pPr>
              <w:rPr>
                <w:sz w:val="20"/>
                <w:szCs w:val="20"/>
              </w:rPr>
            </w:pPr>
            <w:r w:rsidRPr="00A457A5">
              <w:rPr>
                <w:sz w:val="20"/>
                <w:szCs w:val="20"/>
              </w:rPr>
              <w:t xml:space="preserve">Tissue hints and connective tissue ID </w:t>
            </w:r>
          </w:p>
          <w:p w14:paraId="7F0FAD17" w14:textId="77777777" w:rsidR="003F088B" w:rsidRPr="00A457A5" w:rsidRDefault="003F088B" w:rsidP="003F088B">
            <w:pPr>
              <w:rPr>
                <w:sz w:val="20"/>
                <w:szCs w:val="20"/>
              </w:rPr>
            </w:pPr>
            <w:r w:rsidRPr="00A457A5">
              <w:rPr>
                <w:sz w:val="20"/>
                <w:szCs w:val="20"/>
              </w:rPr>
              <w:t>Tissue “Hints” and  Help Link</w:t>
            </w:r>
          </w:p>
        </w:tc>
      </w:tr>
      <w:tr w:rsidR="003F088B" w:rsidRPr="00A457A5" w14:paraId="5896AC46" w14:textId="77777777" w:rsidTr="003960BF">
        <w:tc>
          <w:tcPr>
            <w:tcW w:w="1188" w:type="dxa"/>
          </w:tcPr>
          <w:p w14:paraId="4AF57459" w14:textId="0F7F091C" w:rsidR="003F088B" w:rsidRPr="00A457A5" w:rsidRDefault="00C03406" w:rsidP="003F088B">
            <w:pPr>
              <w:rPr>
                <w:sz w:val="20"/>
                <w:szCs w:val="20"/>
              </w:rPr>
            </w:pPr>
            <w:r>
              <w:rPr>
                <w:sz w:val="20"/>
                <w:szCs w:val="20"/>
              </w:rPr>
              <w:t>9/30</w:t>
            </w:r>
          </w:p>
        </w:tc>
        <w:tc>
          <w:tcPr>
            <w:tcW w:w="2525" w:type="dxa"/>
            <w:gridSpan w:val="2"/>
          </w:tcPr>
          <w:p w14:paraId="457D6A46" w14:textId="77777777" w:rsidR="003F088B" w:rsidRPr="00A457A5" w:rsidRDefault="003F088B" w:rsidP="003F088B">
            <w:pPr>
              <w:rPr>
                <w:sz w:val="20"/>
                <w:szCs w:val="20"/>
              </w:rPr>
            </w:pPr>
            <w:r w:rsidRPr="00A457A5">
              <w:rPr>
                <w:sz w:val="20"/>
                <w:szCs w:val="20"/>
              </w:rPr>
              <w:t>Tissues and Histology</w:t>
            </w:r>
          </w:p>
        </w:tc>
        <w:tc>
          <w:tcPr>
            <w:tcW w:w="1659" w:type="dxa"/>
          </w:tcPr>
          <w:p w14:paraId="7762E781" w14:textId="77777777" w:rsidR="003F088B" w:rsidRPr="00A457A5" w:rsidRDefault="003F088B" w:rsidP="003F088B">
            <w:pPr>
              <w:rPr>
                <w:sz w:val="20"/>
                <w:szCs w:val="20"/>
              </w:rPr>
            </w:pPr>
            <w:r w:rsidRPr="00A457A5">
              <w:rPr>
                <w:sz w:val="20"/>
                <w:szCs w:val="20"/>
              </w:rPr>
              <w:t>CH</w:t>
            </w:r>
            <w:r>
              <w:rPr>
                <w:sz w:val="20"/>
                <w:szCs w:val="20"/>
              </w:rPr>
              <w:t xml:space="preserve"> 6,7</w:t>
            </w:r>
          </w:p>
        </w:tc>
        <w:tc>
          <w:tcPr>
            <w:tcW w:w="3484" w:type="dxa"/>
          </w:tcPr>
          <w:p w14:paraId="2858252B" w14:textId="77777777" w:rsidR="003F088B" w:rsidRPr="00A457A5" w:rsidRDefault="003F088B" w:rsidP="003F088B">
            <w:pPr>
              <w:rPr>
                <w:b/>
                <w:sz w:val="20"/>
                <w:szCs w:val="20"/>
                <w:u w:val="single"/>
              </w:rPr>
            </w:pPr>
            <w:r w:rsidRPr="00A457A5">
              <w:rPr>
                <w:b/>
                <w:sz w:val="20"/>
                <w:szCs w:val="20"/>
                <w:u w:val="single"/>
              </w:rPr>
              <w:t>Tissues II and Integument</w:t>
            </w:r>
            <w:r>
              <w:rPr>
                <w:b/>
                <w:sz w:val="20"/>
                <w:szCs w:val="20"/>
                <w:u w:val="single"/>
              </w:rPr>
              <w:t xml:space="preserve">, go to open lab because the </w:t>
            </w:r>
            <w:r w:rsidRPr="009D39B7">
              <w:rPr>
                <w:b/>
                <w:i/>
                <w:sz w:val="20"/>
                <w:szCs w:val="20"/>
                <w:u w:val="single"/>
              </w:rPr>
              <w:t xml:space="preserve">lab exam </w:t>
            </w:r>
            <w:r>
              <w:rPr>
                <w:b/>
                <w:i/>
                <w:sz w:val="20"/>
                <w:szCs w:val="20"/>
                <w:u w:val="single"/>
              </w:rPr>
              <w:t xml:space="preserve">is </w:t>
            </w:r>
            <w:r w:rsidRPr="009D39B7">
              <w:rPr>
                <w:b/>
                <w:i/>
                <w:sz w:val="20"/>
                <w:szCs w:val="20"/>
                <w:u w:val="single"/>
              </w:rPr>
              <w:t>next week</w:t>
            </w:r>
            <w:r>
              <w:rPr>
                <w:b/>
                <w:sz w:val="20"/>
                <w:szCs w:val="20"/>
                <w:u w:val="single"/>
              </w:rPr>
              <w:t>!</w:t>
            </w:r>
          </w:p>
        </w:tc>
      </w:tr>
      <w:tr w:rsidR="003F088B" w:rsidRPr="00A457A5" w14:paraId="63772E68" w14:textId="77777777" w:rsidTr="003960BF">
        <w:trPr>
          <w:trHeight w:val="287"/>
        </w:trPr>
        <w:tc>
          <w:tcPr>
            <w:tcW w:w="1188" w:type="dxa"/>
          </w:tcPr>
          <w:p w14:paraId="275BE87A" w14:textId="1F701F8C" w:rsidR="003F088B" w:rsidRPr="00A457A5" w:rsidRDefault="003F088B" w:rsidP="003F088B">
            <w:pPr>
              <w:rPr>
                <w:sz w:val="20"/>
                <w:szCs w:val="20"/>
              </w:rPr>
            </w:pPr>
            <w:bookmarkStart w:id="3" w:name="_Hlk525905870"/>
            <w:r>
              <w:rPr>
                <w:sz w:val="20"/>
                <w:szCs w:val="20"/>
              </w:rPr>
              <w:t>10/</w:t>
            </w:r>
            <w:r w:rsidR="00C03406">
              <w:rPr>
                <w:sz w:val="20"/>
                <w:szCs w:val="20"/>
              </w:rPr>
              <w:t>7</w:t>
            </w:r>
          </w:p>
        </w:tc>
        <w:tc>
          <w:tcPr>
            <w:tcW w:w="2525" w:type="dxa"/>
            <w:gridSpan w:val="2"/>
          </w:tcPr>
          <w:p w14:paraId="0BF24B24" w14:textId="284FA3E7" w:rsidR="001556D1" w:rsidRPr="00FF7157" w:rsidRDefault="001556D1" w:rsidP="003F088B">
            <w:pPr>
              <w:rPr>
                <w:b/>
                <w:sz w:val="20"/>
                <w:szCs w:val="20"/>
              </w:rPr>
            </w:pPr>
            <w:r w:rsidRPr="00FF7157">
              <w:rPr>
                <w:b/>
                <w:sz w:val="20"/>
                <w:szCs w:val="20"/>
              </w:rPr>
              <w:t>Monday</w:t>
            </w:r>
            <w:r w:rsidR="00FF7157" w:rsidRPr="00FF7157">
              <w:rPr>
                <w:b/>
                <w:sz w:val="20"/>
                <w:szCs w:val="20"/>
              </w:rPr>
              <w:t xml:space="preserve"> Oct </w:t>
            </w:r>
            <w:r w:rsidR="00C03406">
              <w:rPr>
                <w:b/>
                <w:sz w:val="20"/>
                <w:szCs w:val="20"/>
              </w:rPr>
              <w:t>7</w:t>
            </w:r>
            <w:r w:rsidR="00FF7157" w:rsidRPr="00FF7157">
              <w:rPr>
                <w:b/>
                <w:sz w:val="20"/>
                <w:szCs w:val="20"/>
                <w:vertAlign w:val="superscript"/>
              </w:rPr>
              <w:t>th</w:t>
            </w:r>
            <w:r w:rsidR="00FF7157" w:rsidRPr="00FF7157">
              <w:rPr>
                <w:b/>
                <w:sz w:val="20"/>
                <w:szCs w:val="20"/>
              </w:rPr>
              <w:t xml:space="preserve">: </w:t>
            </w:r>
            <w:proofErr w:type="gramStart"/>
            <w:r w:rsidR="00FF7157" w:rsidRPr="00FF7157">
              <w:rPr>
                <w:b/>
                <w:sz w:val="20"/>
                <w:szCs w:val="20"/>
              </w:rPr>
              <w:t>20 point</w:t>
            </w:r>
            <w:proofErr w:type="gramEnd"/>
            <w:r w:rsidR="00FF7157" w:rsidRPr="00FF7157">
              <w:rPr>
                <w:b/>
                <w:sz w:val="20"/>
                <w:szCs w:val="20"/>
              </w:rPr>
              <w:t xml:space="preserve"> lecture quiz up to Friday Oct </w:t>
            </w:r>
            <w:r w:rsidR="00C03406">
              <w:rPr>
                <w:b/>
                <w:sz w:val="20"/>
                <w:szCs w:val="20"/>
              </w:rPr>
              <w:t>4</w:t>
            </w:r>
            <w:r w:rsidR="00FF7157" w:rsidRPr="00FF7157">
              <w:rPr>
                <w:b/>
                <w:sz w:val="20"/>
                <w:szCs w:val="20"/>
                <w:vertAlign w:val="superscript"/>
              </w:rPr>
              <w:t>th</w:t>
            </w:r>
            <w:r w:rsidR="00FF7157" w:rsidRPr="00FF7157">
              <w:rPr>
                <w:b/>
                <w:sz w:val="20"/>
                <w:szCs w:val="20"/>
              </w:rPr>
              <w:t xml:space="preserve"> notes</w:t>
            </w:r>
          </w:p>
          <w:p w14:paraId="69396E1B" w14:textId="77777777" w:rsidR="003F088B" w:rsidRPr="00A457A5" w:rsidRDefault="003F088B" w:rsidP="003F088B">
            <w:pPr>
              <w:rPr>
                <w:sz w:val="20"/>
                <w:szCs w:val="20"/>
              </w:rPr>
            </w:pPr>
            <w:r>
              <w:rPr>
                <w:sz w:val="20"/>
                <w:szCs w:val="20"/>
              </w:rPr>
              <w:t>Integument/Bone</w:t>
            </w:r>
            <w:r w:rsidRPr="00A457A5">
              <w:rPr>
                <w:sz w:val="20"/>
                <w:szCs w:val="20"/>
              </w:rPr>
              <w:t xml:space="preserve"> Tissue</w:t>
            </w:r>
          </w:p>
        </w:tc>
        <w:tc>
          <w:tcPr>
            <w:tcW w:w="1659" w:type="dxa"/>
          </w:tcPr>
          <w:p w14:paraId="5B41ED54" w14:textId="77777777" w:rsidR="003F088B" w:rsidRPr="00A457A5" w:rsidRDefault="003F088B" w:rsidP="003F088B">
            <w:pPr>
              <w:rPr>
                <w:sz w:val="20"/>
                <w:szCs w:val="20"/>
              </w:rPr>
            </w:pPr>
            <w:r w:rsidRPr="00A457A5">
              <w:rPr>
                <w:sz w:val="20"/>
                <w:szCs w:val="20"/>
              </w:rPr>
              <w:t>CH</w:t>
            </w:r>
            <w:r>
              <w:rPr>
                <w:sz w:val="20"/>
                <w:szCs w:val="20"/>
              </w:rPr>
              <w:t xml:space="preserve"> 7, 8</w:t>
            </w:r>
          </w:p>
        </w:tc>
        <w:tc>
          <w:tcPr>
            <w:tcW w:w="3484" w:type="dxa"/>
          </w:tcPr>
          <w:p w14:paraId="0B3AA276" w14:textId="77777777" w:rsidR="003F088B" w:rsidRPr="00A457A5" w:rsidRDefault="003F088B" w:rsidP="003F088B">
            <w:pPr>
              <w:rPr>
                <w:sz w:val="20"/>
                <w:szCs w:val="20"/>
              </w:rPr>
            </w:pPr>
            <w:r>
              <w:rPr>
                <w:b/>
                <w:sz w:val="20"/>
                <w:szCs w:val="20"/>
                <w:u w:val="single"/>
              </w:rPr>
              <w:t xml:space="preserve">Lab Exam #2 Wed or </w:t>
            </w:r>
            <w:proofErr w:type="spellStart"/>
            <w:r>
              <w:rPr>
                <w:b/>
                <w:sz w:val="20"/>
                <w:szCs w:val="20"/>
                <w:u w:val="single"/>
              </w:rPr>
              <w:t>Thur</w:t>
            </w:r>
            <w:proofErr w:type="spellEnd"/>
          </w:p>
        </w:tc>
      </w:tr>
      <w:bookmarkEnd w:id="3"/>
      <w:tr w:rsidR="003F088B" w:rsidRPr="00A457A5" w14:paraId="741A5FC7" w14:textId="77777777" w:rsidTr="003960BF">
        <w:trPr>
          <w:trHeight w:val="287"/>
        </w:trPr>
        <w:tc>
          <w:tcPr>
            <w:tcW w:w="8856" w:type="dxa"/>
            <w:gridSpan w:val="5"/>
          </w:tcPr>
          <w:p w14:paraId="6E3C25B1" w14:textId="155AA0E0" w:rsidR="003F088B" w:rsidRDefault="003F088B" w:rsidP="003F088B">
            <w:pPr>
              <w:rPr>
                <w:b/>
                <w:sz w:val="20"/>
                <w:szCs w:val="20"/>
              </w:rPr>
            </w:pPr>
            <w:r>
              <w:rPr>
                <w:b/>
                <w:i/>
                <w:sz w:val="20"/>
                <w:szCs w:val="20"/>
                <w:u w:val="single"/>
              </w:rPr>
              <w:t>Monday 10/</w:t>
            </w:r>
            <w:r w:rsidR="00C03406">
              <w:rPr>
                <w:b/>
                <w:i/>
                <w:sz w:val="20"/>
                <w:szCs w:val="20"/>
                <w:u w:val="single"/>
              </w:rPr>
              <w:t>7</w:t>
            </w:r>
            <w:r>
              <w:rPr>
                <w:b/>
                <w:i/>
                <w:sz w:val="20"/>
                <w:szCs w:val="20"/>
                <w:u w:val="single"/>
              </w:rPr>
              <w:t xml:space="preserve">: </w:t>
            </w:r>
            <w:r w:rsidRPr="00A457A5">
              <w:rPr>
                <w:b/>
                <w:sz w:val="20"/>
                <w:szCs w:val="20"/>
              </w:rPr>
              <w:t>Writing Assignment Explained in Class</w:t>
            </w:r>
          </w:p>
          <w:p w14:paraId="147EF64F" w14:textId="68A8EAD8" w:rsidR="003F088B" w:rsidRPr="00DB634A" w:rsidRDefault="003F088B" w:rsidP="003F088B">
            <w:pPr>
              <w:rPr>
                <w:b/>
                <w:i/>
                <w:sz w:val="20"/>
                <w:szCs w:val="20"/>
                <w:u w:val="single"/>
              </w:rPr>
            </w:pPr>
            <w:r>
              <w:rPr>
                <w:b/>
                <w:i/>
                <w:sz w:val="20"/>
                <w:szCs w:val="20"/>
                <w:u w:val="single"/>
              </w:rPr>
              <w:t xml:space="preserve">Tuesday Oct </w:t>
            </w:r>
            <w:r w:rsidR="00C03406">
              <w:rPr>
                <w:b/>
                <w:i/>
                <w:sz w:val="20"/>
                <w:szCs w:val="20"/>
                <w:u w:val="single"/>
              </w:rPr>
              <w:t>8</w:t>
            </w:r>
            <w:r>
              <w:rPr>
                <w:b/>
                <w:i/>
                <w:sz w:val="20"/>
                <w:szCs w:val="20"/>
                <w:u w:val="single"/>
              </w:rPr>
              <w:t>th- University Improvement Day-Anatomy and Physiology labs meet as usual</w:t>
            </w:r>
          </w:p>
          <w:p w14:paraId="65BBE3AD" w14:textId="2A8D9F79" w:rsidR="003F088B" w:rsidRPr="00FF7157" w:rsidRDefault="003F088B" w:rsidP="003F088B">
            <w:pPr>
              <w:rPr>
                <w:b/>
                <w:i/>
                <w:sz w:val="20"/>
                <w:szCs w:val="20"/>
                <w:u w:val="single"/>
              </w:rPr>
            </w:pPr>
            <w:r>
              <w:rPr>
                <w:b/>
                <w:i/>
                <w:sz w:val="20"/>
                <w:szCs w:val="20"/>
                <w:u w:val="single"/>
              </w:rPr>
              <w:t>Friday 10/1</w:t>
            </w:r>
            <w:r w:rsidR="00C03406">
              <w:rPr>
                <w:b/>
                <w:i/>
                <w:sz w:val="20"/>
                <w:szCs w:val="20"/>
                <w:u w:val="single"/>
              </w:rPr>
              <w:t>1</w:t>
            </w:r>
            <w:r>
              <w:rPr>
                <w:b/>
                <w:i/>
                <w:sz w:val="20"/>
                <w:szCs w:val="20"/>
                <w:u w:val="single"/>
              </w:rPr>
              <w:t>: Special Lecture Guest- Library resources and finding primary literature-mini lectures</w:t>
            </w:r>
          </w:p>
        </w:tc>
      </w:tr>
      <w:tr w:rsidR="003F088B" w:rsidRPr="00A457A5" w14:paraId="6DA18B93" w14:textId="77777777" w:rsidTr="003960BF">
        <w:tc>
          <w:tcPr>
            <w:tcW w:w="1188" w:type="dxa"/>
          </w:tcPr>
          <w:p w14:paraId="32D93FC4" w14:textId="25384152" w:rsidR="003F088B" w:rsidRPr="00A457A5" w:rsidRDefault="003F088B" w:rsidP="003F088B">
            <w:pPr>
              <w:rPr>
                <w:sz w:val="20"/>
                <w:szCs w:val="20"/>
              </w:rPr>
            </w:pPr>
            <w:r w:rsidRPr="00A457A5">
              <w:rPr>
                <w:sz w:val="20"/>
                <w:szCs w:val="20"/>
              </w:rPr>
              <w:t>10/</w:t>
            </w:r>
            <w:r>
              <w:rPr>
                <w:sz w:val="20"/>
                <w:szCs w:val="20"/>
              </w:rPr>
              <w:t>1</w:t>
            </w:r>
            <w:r w:rsidR="00C03406">
              <w:rPr>
                <w:sz w:val="20"/>
                <w:szCs w:val="20"/>
              </w:rPr>
              <w:t>4</w:t>
            </w:r>
          </w:p>
        </w:tc>
        <w:tc>
          <w:tcPr>
            <w:tcW w:w="2525" w:type="dxa"/>
            <w:gridSpan w:val="2"/>
          </w:tcPr>
          <w:p w14:paraId="53702063" w14:textId="77777777" w:rsidR="003F088B" w:rsidRPr="00A457A5" w:rsidRDefault="003F088B" w:rsidP="003F088B">
            <w:pPr>
              <w:rPr>
                <w:sz w:val="20"/>
                <w:szCs w:val="20"/>
              </w:rPr>
            </w:pPr>
            <w:r w:rsidRPr="00A457A5">
              <w:rPr>
                <w:sz w:val="20"/>
                <w:szCs w:val="20"/>
              </w:rPr>
              <w:t>Skeletal System</w:t>
            </w:r>
          </w:p>
        </w:tc>
        <w:tc>
          <w:tcPr>
            <w:tcW w:w="1659" w:type="dxa"/>
          </w:tcPr>
          <w:p w14:paraId="0F975C2C" w14:textId="77777777" w:rsidR="003F088B" w:rsidRPr="00A457A5" w:rsidRDefault="003F088B" w:rsidP="003F088B">
            <w:pPr>
              <w:rPr>
                <w:sz w:val="20"/>
                <w:szCs w:val="20"/>
              </w:rPr>
            </w:pPr>
            <w:r w:rsidRPr="00A457A5">
              <w:rPr>
                <w:sz w:val="20"/>
                <w:szCs w:val="20"/>
              </w:rPr>
              <w:t>CH</w:t>
            </w:r>
            <w:r>
              <w:rPr>
                <w:sz w:val="20"/>
                <w:szCs w:val="20"/>
              </w:rPr>
              <w:t xml:space="preserve"> 8</w:t>
            </w:r>
          </w:p>
        </w:tc>
        <w:tc>
          <w:tcPr>
            <w:tcW w:w="3484" w:type="dxa"/>
          </w:tcPr>
          <w:p w14:paraId="3CB7AE2B" w14:textId="77777777" w:rsidR="003F088B" w:rsidRPr="00A457A5" w:rsidRDefault="003F088B" w:rsidP="003F088B">
            <w:pPr>
              <w:rPr>
                <w:b/>
                <w:sz w:val="20"/>
                <w:szCs w:val="20"/>
                <w:u w:val="single"/>
              </w:rPr>
            </w:pPr>
            <w:r w:rsidRPr="00A457A5">
              <w:rPr>
                <w:b/>
                <w:sz w:val="20"/>
                <w:szCs w:val="20"/>
                <w:u w:val="single"/>
              </w:rPr>
              <w:t>Muscular System</w:t>
            </w:r>
          </w:p>
        </w:tc>
      </w:tr>
      <w:tr w:rsidR="003F088B" w:rsidRPr="00A457A5" w14:paraId="1C610FD2" w14:textId="77777777" w:rsidTr="003960BF">
        <w:tc>
          <w:tcPr>
            <w:tcW w:w="1318" w:type="dxa"/>
            <w:gridSpan w:val="2"/>
          </w:tcPr>
          <w:p w14:paraId="69746C14" w14:textId="6BFA50AE" w:rsidR="003F088B" w:rsidRPr="00A457A5" w:rsidRDefault="003F088B" w:rsidP="003F088B">
            <w:pPr>
              <w:rPr>
                <w:sz w:val="20"/>
                <w:szCs w:val="20"/>
              </w:rPr>
            </w:pPr>
            <w:r w:rsidRPr="00A457A5">
              <w:rPr>
                <w:sz w:val="20"/>
                <w:szCs w:val="20"/>
              </w:rPr>
              <w:t>10/</w:t>
            </w:r>
            <w:r>
              <w:rPr>
                <w:sz w:val="20"/>
                <w:szCs w:val="20"/>
              </w:rPr>
              <w:t>2</w:t>
            </w:r>
            <w:r w:rsidR="00C03406">
              <w:rPr>
                <w:sz w:val="20"/>
                <w:szCs w:val="20"/>
              </w:rPr>
              <w:t>1</w:t>
            </w:r>
          </w:p>
        </w:tc>
        <w:tc>
          <w:tcPr>
            <w:tcW w:w="2395" w:type="dxa"/>
          </w:tcPr>
          <w:p w14:paraId="326327D6" w14:textId="77777777" w:rsidR="003F088B" w:rsidRPr="00A457A5" w:rsidRDefault="003F088B" w:rsidP="003F088B">
            <w:pPr>
              <w:rPr>
                <w:sz w:val="20"/>
                <w:szCs w:val="20"/>
              </w:rPr>
            </w:pPr>
            <w:r w:rsidRPr="00A457A5">
              <w:rPr>
                <w:sz w:val="20"/>
                <w:szCs w:val="20"/>
              </w:rPr>
              <w:t>Skeletal System</w:t>
            </w:r>
          </w:p>
        </w:tc>
        <w:tc>
          <w:tcPr>
            <w:tcW w:w="1659" w:type="dxa"/>
          </w:tcPr>
          <w:p w14:paraId="20FC1E27" w14:textId="77777777" w:rsidR="003F088B" w:rsidRPr="00A457A5" w:rsidRDefault="003F088B" w:rsidP="003F088B">
            <w:pPr>
              <w:rPr>
                <w:sz w:val="20"/>
                <w:szCs w:val="20"/>
              </w:rPr>
            </w:pPr>
            <w:r>
              <w:rPr>
                <w:sz w:val="20"/>
                <w:szCs w:val="20"/>
              </w:rPr>
              <w:t>CH9,10</w:t>
            </w:r>
          </w:p>
        </w:tc>
        <w:tc>
          <w:tcPr>
            <w:tcW w:w="3484" w:type="dxa"/>
          </w:tcPr>
          <w:p w14:paraId="031D76BE" w14:textId="0A61A8D4" w:rsidR="003F088B" w:rsidRPr="00A457A5" w:rsidRDefault="003F088B" w:rsidP="003F088B">
            <w:pPr>
              <w:rPr>
                <w:b/>
                <w:sz w:val="20"/>
                <w:szCs w:val="20"/>
                <w:u w:val="single"/>
              </w:rPr>
            </w:pPr>
            <w:r>
              <w:rPr>
                <w:b/>
                <w:sz w:val="20"/>
                <w:szCs w:val="20"/>
                <w:u w:val="single"/>
              </w:rPr>
              <w:t xml:space="preserve">Muscle </w:t>
            </w:r>
            <w:r w:rsidR="00915891">
              <w:rPr>
                <w:b/>
                <w:sz w:val="20"/>
                <w:szCs w:val="20"/>
                <w:u w:val="single"/>
              </w:rPr>
              <w:t>Cyt</w:t>
            </w:r>
            <w:r>
              <w:rPr>
                <w:b/>
                <w:sz w:val="20"/>
                <w:szCs w:val="20"/>
                <w:u w:val="single"/>
              </w:rPr>
              <w:t>ology Lab</w:t>
            </w:r>
          </w:p>
        </w:tc>
      </w:tr>
      <w:tr w:rsidR="003F088B" w:rsidRPr="00A457A5" w14:paraId="2DCDC09E" w14:textId="77777777" w:rsidTr="003960BF">
        <w:tc>
          <w:tcPr>
            <w:tcW w:w="8856" w:type="dxa"/>
            <w:gridSpan w:val="5"/>
          </w:tcPr>
          <w:p w14:paraId="52A8B8FE" w14:textId="7B8B2602" w:rsidR="003F088B" w:rsidRPr="00D107FE" w:rsidRDefault="003F088B" w:rsidP="003F088B">
            <w:pPr>
              <w:rPr>
                <w:b/>
                <w:sz w:val="20"/>
                <w:szCs w:val="20"/>
              </w:rPr>
            </w:pPr>
            <w:r>
              <w:rPr>
                <w:b/>
                <w:sz w:val="20"/>
                <w:szCs w:val="20"/>
              </w:rPr>
              <w:t>Skeletal Muscle Assignment is due Monday October 2</w:t>
            </w:r>
            <w:r w:rsidR="00C03406">
              <w:rPr>
                <w:b/>
                <w:sz w:val="20"/>
                <w:szCs w:val="20"/>
              </w:rPr>
              <w:t>0</w:t>
            </w:r>
            <w:r>
              <w:rPr>
                <w:b/>
                <w:sz w:val="20"/>
                <w:szCs w:val="20"/>
              </w:rPr>
              <w:t xml:space="preserve"> (Wednesday = -4 pts late fee)</w:t>
            </w:r>
          </w:p>
        </w:tc>
      </w:tr>
      <w:tr w:rsidR="003F088B" w:rsidRPr="00A457A5" w14:paraId="2A1489FD" w14:textId="77777777" w:rsidTr="003960BF">
        <w:tc>
          <w:tcPr>
            <w:tcW w:w="1318" w:type="dxa"/>
            <w:gridSpan w:val="2"/>
          </w:tcPr>
          <w:p w14:paraId="496326CB" w14:textId="77777777" w:rsidR="003F088B" w:rsidRPr="00A457A5" w:rsidRDefault="003F088B" w:rsidP="003F088B">
            <w:pPr>
              <w:rPr>
                <w:sz w:val="20"/>
                <w:szCs w:val="20"/>
              </w:rPr>
            </w:pPr>
            <w:r w:rsidRPr="00A457A5">
              <w:rPr>
                <w:sz w:val="20"/>
                <w:szCs w:val="20"/>
              </w:rPr>
              <w:t>10/</w:t>
            </w:r>
            <w:r>
              <w:rPr>
                <w:sz w:val="20"/>
                <w:szCs w:val="20"/>
              </w:rPr>
              <w:t>28</w:t>
            </w:r>
          </w:p>
        </w:tc>
        <w:tc>
          <w:tcPr>
            <w:tcW w:w="2395" w:type="dxa"/>
          </w:tcPr>
          <w:p w14:paraId="7BD418D4" w14:textId="77777777" w:rsidR="003F088B" w:rsidRPr="00A457A5" w:rsidRDefault="003F088B" w:rsidP="003F088B">
            <w:pPr>
              <w:rPr>
                <w:sz w:val="20"/>
                <w:szCs w:val="20"/>
              </w:rPr>
            </w:pPr>
            <w:r w:rsidRPr="00A457A5">
              <w:rPr>
                <w:sz w:val="20"/>
                <w:szCs w:val="20"/>
              </w:rPr>
              <w:t>Skeletal System</w:t>
            </w:r>
          </w:p>
          <w:p w14:paraId="12C96A1D" w14:textId="77777777" w:rsidR="003F088B" w:rsidRPr="00A457A5" w:rsidRDefault="003F088B" w:rsidP="003F088B">
            <w:pPr>
              <w:rPr>
                <w:sz w:val="20"/>
                <w:szCs w:val="20"/>
              </w:rPr>
            </w:pPr>
            <w:r w:rsidRPr="00A457A5">
              <w:rPr>
                <w:sz w:val="20"/>
                <w:szCs w:val="20"/>
              </w:rPr>
              <w:t>Joints and end of skeleton</w:t>
            </w:r>
          </w:p>
        </w:tc>
        <w:tc>
          <w:tcPr>
            <w:tcW w:w="1659" w:type="dxa"/>
          </w:tcPr>
          <w:p w14:paraId="53F89FFE" w14:textId="77777777" w:rsidR="003F088B" w:rsidRPr="00A457A5" w:rsidRDefault="003F088B" w:rsidP="003F088B">
            <w:pPr>
              <w:rPr>
                <w:sz w:val="20"/>
                <w:szCs w:val="20"/>
              </w:rPr>
            </w:pPr>
            <w:r w:rsidRPr="00A457A5">
              <w:rPr>
                <w:sz w:val="20"/>
                <w:szCs w:val="20"/>
              </w:rPr>
              <w:t>CH</w:t>
            </w:r>
            <w:r>
              <w:rPr>
                <w:sz w:val="20"/>
                <w:szCs w:val="20"/>
              </w:rPr>
              <w:t xml:space="preserve"> 10, 11</w:t>
            </w:r>
          </w:p>
        </w:tc>
        <w:tc>
          <w:tcPr>
            <w:tcW w:w="3484" w:type="dxa"/>
          </w:tcPr>
          <w:p w14:paraId="041EBBBA" w14:textId="77777777" w:rsidR="003F088B" w:rsidRPr="00844152" w:rsidRDefault="003F088B" w:rsidP="003F088B">
            <w:pPr>
              <w:rPr>
                <w:b/>
                <w:sz w:val="20"/>
                <w:szCs w:val="20"/>
                <w:u w:val="single"/>
              </w:rPr>
            </w:pPr>
            <w:r>
              <w:rPr>
                <w:b/>
                <w:sz w:val="20"/>
                <w:szCs w:val="20"/>
                <w:u w:val="single"/>
              </w:rPr>
              <w:t>Lab Exam #3</w:t>
            </w:r>
            <w:r w:rsidRPr="00A457A5">
              <w:rPr>
                <w:b/>
                <w:sz w:val="20"/>
                <w:szCs w:val="20"/>
                <w:u w:val="single"/>
              </w:rPr>
              <w:t xml:space="preserve">: </w:t>
            </w:r>
            <w:r>
              <w:rPr>
                <w:b/>
                <w:sz w:val="20"/>
                <w:szCs w:val="20"/>
                <w:u w:val="single"/>
              </w:rPr>
              <w:t xml:space="preserve">Wed or </w:t>
            </w:r>
            <w:proofErr w:type="spellStart"/>
            <w:r>
              <w:rPr>
                <w:b/>
                <w:sz w:val="20"/>
                <w:szCs w:val="20"/>
                <w:u w:val="single"/>
              </w:rPr>
              <w:t>Thur</w:t>
            </w:r>
            <w:proofErr w:type="spellEnd"/>
            <w:r>
              <w:rPr>
                <w:b/>
                <w:sz w:val="20"/>
                <w:szCs w:val="20"/>
                <w:u w:val="single"/>
              </w:rPr>
              <w:t xml:space="preserve"> </w:t>
            </w:r>
            <w:r w:rsidRPr="00A457A5">
              <w:rPr>
                <w:b/>
                <w:sz w:val="20"/>
                <w:szCs w:val="20"/>
                <w:u w:val="single"/>
              </w:rPr>
              <w:t>Muscle System</w:t>
            </w:r>
            <w:r>
              <w:rPr>
                <w:b/>
                <w:sz w:val="20"/>
                <w:szCs w:val="20"/>
                <w:u w:val="single"/>
              </w:rPr>
              <w:t xml:space="preserve"> and Muscle Physiology</w:t>
            </w:r>
          </w:p>
        </w:tc>
      </w:tr>
      <w:tr w:rsidR="003F088B" w:rsidRPr="00A457A5" w14:paraId="5D7A816F" w14:textId="77777777" w:rsidTr="003960BF">
        <w:tc>
          <w:tcPr>
            <w:tcW w:w="1318" w:type="dxa"/>
            <w:gridSpan w:val="2"/>
          </w:tcPr>
          <w:p w14:paraId="700D5CB4" w14:textId="5B0C57E8" w:rsidR="003F088B" w:rsidRPr="00A457A5" w:rsidRDefault="003F088B" w:rsidP="003F088B">
            <w:pPr>
              <w:rPr>
                <w:sz w:val="20"/>
                <w:szCs w:val="20"/>
              </w:rPr>
            </w:pPr>
            <w:r>
              <w:rPr>
                <w:sz w:val="20"/>
                <w:szCs w:val="20"/>
              </w:rPr>
              <w:t>11/</w:t>
            </w:r>
            <w:r w:rsidR="00C03406">
              <w:rPr>
                <w:sz w:val="20"/>
                <w:szCs w:val="20"/>
              </w:rPr>
              <w:t>4</w:t>
            </w:r>
          </w:p>
          <w:p w14:paraId="4BAA5B67" w14:textId="77777777" w:rsidR="003F088B" w:rsidRPr="00A457A5" w:rsidRDefault="003F088B" w:rsidP="003F088B">
            <w:pPr>
              <w:rPr>
                <w:sz w:val="20"/>
                <w:szCs w:val="20"/>
              </w:rPr>
            </w:pPr>
          </w:p>
        </w:tc>
        <w:tc>
          <w:tcPr>
            <w:tcW w:w="2395" w:type="dxa"/>
          </w:tcPr>
          <w:p w14:paraId="61815B8D" w14:textId="38C2607C" w:rsidR="003F088B" w:rsidRPr="00A457A5" w:rsidRDefault="003F088B" w:rsidP="003F088B">
            <w:pPr>
              <w:rPr>
                <w:b/>
                <w:sz w:val="20"/>
                <w:szCs w:val="20"/>
                <w:u w:val="single"/>
              </w:rPr>
            </w:pPr>
            <w:r>
              <w:rPr>
                <w:b/>
                <w:sz w:val="20"/>
                <w:szCs w:val="20"/>
                <w:u w:val="single"/>
              </w:rPr>
              <w:t>Fri</w:t>
            </w:r>
            <w:r w:rsidRPr="00A457A5">
              <w:rPr>
                <w:b/>
                <w:sz w:val="20"/>
                <w:szCs w:val="20"/>
                <w:u w:val="single"/>
              </w:rPr>
              <w:t xml:space="preserve">day </w:t>
            </w:r>
            <w:r>
              <w:rPr>
                <w:b/>
                <w:sz w:val="20"/>
                <w:szCs w:val="20"/>
                <w:u w:val="single"/>
              </w:rPr>
              <w:t xml:space="preserve">Nov </w:t>
            </w:r>
            <w:r w:rsidR="00252A1B">
              <w:rPr>
                <w:b/>
                <w:sz w:val="20"/>
                <w:szCs w:val="20"/>
                <w:u w:val="single"/>
              </w:rPr>
              <w:t>8</w:t>
            </w:r>
            <w:r w:rsidRPr="00971E1E">
              <w:rPr>
                <w:b/>
                <w:sz w:val="20"/>
                <w:szCs w:val="20"/>
                <w:u w:val="single"/>
                <w:vertAlign w:val="superscript"/>
              </w:rPr>
              <w:t>th</w:t>
            </w:r>
            <w:r>
              <w:rPr>
                <w:b/>
                <w:sz w:val="20"/>
                <w:szCs w:val="20"/>
                <w:u w:val="single"/>
              </w:rPr>
              <w:t xml:space="preserve"> </w:t>
            </w:r>
            <w:r w:rsidRPr="00A457A5">
              <w:rPr>
                <w:b/>
                <w:sz w:val="20"/>
                <w:szCs w:val="20"/>
                <w:u w:val="single"/>
              </w:rPr>
              <w:t>Exam #2: CH 5,6,7,8,9</w:t>
            </w:r>
            <w:r>
              <w:rPr>
                <w:b/>
                <w:sz w:val="20"/>
                <w:szCs w:val="20"/>
                <w:u w:val="single"/>
              </w:rPr>
              <w:t>,10, 11</w:t>
            </w:r>
          </w:p>
          <w:p w14:paraId="3AA227F5" w14:textId="77777777" w:rsidR="003F088B" w:rsidRPr="00A457A5" w:rsidRDefault="003F088B" w:rsidP="003F088B">
            <w:pPr>
              <w:rPr>
                <w:sz w:val="20"/>
                <w:szCs w:val="20"/>
              </w:rPr>
            </w:pPr>
            <w:r w:rsidRPr="00A457A5">
              <w:rPr>
                <w:sz w:val="20"/>
                <w:szCs w:val="20"/>
              </w:rPr>
              <w:t>Muscular System</w:t>
            </w:r>
          </w:p>
        </w:tc>
        <w:tc>
          <w:tcPr>
            <w:tcW w:w="1659" w:type="dxa"/>
          </w:tcPr>
          <w:p w14:paraId="79E3C5E1" w14:textId="77777777" w:rsidR="003F088B" w:rsidRPr="00A457A5" w:rsidRDefault="003F088B" w:rsidP="003F088B">
            <w:pPr>
              <w:rPr>
                <w:sz w:val="20"/>
                <w:szCs w:val="20"/>
              </w:rPr>
            </w:pPr>
          </w:p>
          <w:p w14:paraId="322B4DD0" w14:textId="77777777" w:rsidR="003F088B" w:rsidRPr="00A457A5" w:rsidRDefault="003F088B" w:rsidP="003F088B">
            <w:pPr>
              <w:rPr>
                <w:sz w:val="20"/>
                <w:szCs w:val="20"/>
              </w:rPr>
            </w:pPr>
          </w:p>
          <w:p w14:paraId="4254EED1" w14:textId="77777777" w:rsidR="003F088B" w:rsidRPr="00A457A5" w:rsidRDefault="003F088B" w:rsidP="003F088B">
            <w:pPr>
              <w:rPr>
                <w:sz w:val="20"/>
                <w:szCs w:val="20"/>
              </w:rPr>
            </w:pPr>
            <w:r>
              <w:rPr>
                <w:sz w:val="20"/>
                <w:szCs w:val="20"/>
              </w:rPr>
              <w:t>CH11, 12</w:t>
            </w:r>
          </w:p>
        </w:tc>
        <w:tc>
          <w:tcPr>
            <w:tcW w:w="3484" w:type="dxa"/>
          </w:tcPr>
          <w:p w14:paraId="4F5AA1FD" w14:textId="77777777" w:rsidR="003F088B" w:rsidRDefault="003F088B" w:rsidP="003F088B">
            <w:pPr>
              <w:rPr>
                <w:b/>
                <w:sz w:val="20"/>
                <w:szCs w:val="20"/>
                <w:u w:val="single"/>
              </w:rPr>
            </w:pPr>
            <w:r w:rsidRPr="00A457A5">
              <w:rPr>
                <w:b/>
                <w:sz w:val="20"/>
                <w:szCs w:val="20"/>
                <w:u w:val="single"/>
              </w:rPr>
              <w:t>Nervous System</w:t>
            </w:r>
            <w:r>
              <w:rPr>
                <w:b/>
                <w:sz w:val="20"/>
                <w:szCs w:val="20"/>
                <w:u w:val="single"/>
              </w:rPr>
              <w:t>: Brain</w:t>
            </w:r>
          </w:p>
          <w:p w14:paraId="63054D7C" w14:textId="77777777" w:rsidR="003F088B" w:rsidRPr="00A457A5" w:rsidRDefault="003F088B" w:rsidP="003F088B">
            <w:pPr>
              <w:rPr>
                <w:sz w:val="20"/>
                <w:szCs w:val="20"/>
              </w:rPr>
            </w:pPr>
          </w:p>
        </w:tc>
      </w:tr>
      <w:tr w:rsidR="003F088B" w:rsidRPr="00A457A5" w14:paraId="7F0BDBD7" w14:textId="77777777" w:rsidTr="003960BF">
        <w:tc>
          <w:tcPr>
            <w:tcW w:w="1318" w:type="dxa"/>
            <w:gridSpan w:val="2"/>
          </w:tcPr>
          <w:p w14:paraId="3FC47509" w14:textId="0E97CD9E" w:rsidR="003F088B" w:rsidRPr="00A457A5" w:rsidRDefault="003F088B" w:rsidP="003F088B">
            <w:pPr>
              <w:rPr>
                <w:sz w:val="20"/>
                <w:szCs w:val="20"/>
              </w:rPr>
            </w:pPr>
            <w:r w:rsidRPr="00A457A5">
              <w:rPr>
                <w:sz w:val="20"/>
                <w:szCs w:val="20"/>
              </w:rPr>
              <w:t>1</w:t>
            </w:r>
            <w:r>
              <w:rPr>
                <w:sz w:val="20"/>
                <w:szCs w:val="20"/>
              </w:rPr>
              <w:t>1/1</w:t>
            </w:r>
            <w:r w:rsidR="00C03406">
              <w:rPr>
                <w:sz w:val="20"/>
                <w:szCs w:val="20"/>
              </w:rPr>
              <w:t>1</w:t>
            </w:r>
          </w:p>
        </w:tc>
        <w:tc>
          <w:tcPr>
            <w:tcW w:w="2395" w:type="dxa"/>
          </w:tcPr>
          <w:p w14:paraId="6ECAC1D1" w14:textId="6B9F36A2" w:rsidR="003F088B" w:rsidRPr="00A457A5" w:rsidRDefault="003F088B" w:rsidP="003F088B">
            <w:pPr>
              <w:rPr>
                <w:sz w:val="20"/>
                <w:szCs w:val="20"/>
              </w:rPr>
            </w:pPr>
            <w:r>
              <w:rPr>
                <w:sz w:val="20"/>
                <w:szCs w:val="20"/>
              </w:rPr>
              <w:t>Nervous Tissue</w:t>
            </w:r>
            <w:r w:rsidRPr="00A457A5">
              <w:rPr>
                <w:sz w:val="20"/>
                <w:szCs w:val="20"/>
              </w:rPr>
              <w:t>s</w:t>
            </w:r>
            <w:r>
              <w:rPr>
                <w:sz w:val="20"/>
                <w:szCs w:val="20"/>
              </w:rPr>
              <w:t xml:space="preserve">  </w:t>
            </w:r>
          </w:p>
        </w:tc>
        <w:tc>
          <w:tcPr>
            <w:tcW w:w="1659" w:type="dxa"/>
          </w:tcPr>
          <w:p w14:paraId="737A702D" w14:textId="77777777" w:rsidR="003F088B" w:rsidRPr="00A457A5" w:rsidRDefault="003F088B" w:rsidP="003F088B">
            <w:pPr>
              <w:rPr>
                <w:sz w:val="20"/>
                <w:szCs w:val="20"/>
              </w:rPr>
            </w:pPr>
            <w:r w:rsidRPr="00A457A5">
              <w:rPr>
                <w:sz w:val="20"/>
                <w:szCs w:val="20"/>
              </w:rPr>
              <w:t>CH1</w:t>
            </w:r>
            <w:r>
              <w:rPr>
                <w:sz w:val="20"/>
                <w:szCs w:val="20"/>
              </w:rPr>
              <w:t>2, 13</w:t>
            </w:r>
          </w:p>
        </w:tc>
        <w:tc>
          <w:tcPr>
            <w:tcW w:w="3484" w:type="dxa"/>
          </w:tcPr>
          <w:p w14:paraId="3B2E54ED" w14:textId="77777777" w:rsidR="003F088B" w:rsidRDefault="003F088B" w:rsidP="003F088B">
            <w:pPr>
              <w:rPr>
                <w:b/>
                <w:sz w:val="20"/>
                <w:szCs w:val="20"/>
                <w:u w:val="single"/>
              </w:rPr>
            </w:pPr>
            <w:r w:rsidRPr="00A457A5">
              <w:rPr>
                <w:b/>
                <w:sz w:val="20"/>
                <w:szCs w:val="20"/>
                <w:u w:val="single"/>
              </w:rPr>
              <w:t>Nervous System</w:t>
            </w:r>
            <w:r>
              <w:rPr>
                <w:b/>
                <w:sz w:val="20"/>
                <w:szCs w:val="20"/>
                <w:u w:val="single"/>
              </w:rPr>
              <w:t>:  Spinal cord and Nerves</w:t>
            </w:r>
          </w:p>
          <w:p w14:paraId="7B7CD532" w14:textId="77777777" w:rsidR="003F088B" w:rsidRPr="00A457A5" w:rsidRDefault="003F088B" w:rsidP="003F088B">
            <w:pPr>
              <w:rPr>
                <w:b/>
                <w:sz w:val="20"/>
                <w:szCs w:val="20"/>
                <w:u w:val="single"/>
              </w:rPr>
            </w:pPr>
          </w:p>
        </w:tc>
      </w:tr>
      <w:tr w:rsidR="003F088B" w:rsidRPr="00A457A5" w14:paraId="7F642EC6" w14:textId="77777777" w:rsidTr="007A2E00">
        <w:tc>
          <w:tcPr>
            <w:tcW w:w="8856" w:type="dxa"/>
            <w:gridSpan w:val="5"/>
          </w:tcPr>
          <w:p w14:paraId="452B6E83" w14:textId="77777777" w:rsidR="00B80BE0" w:rsidRDefault="003F088B" w:rsidP="003F088B">
            <w:pPr>
              <w:rPr>
                <w:b/>
                <w:sz w:val="20"/>
                <w:szCs w:val="20"/>
              </w:rPr>
            </w:pPr>
            <w:r>
              <w:rPr>
                <w:b/>
                <w:sz w:val="20"/>
                <w:szCs w:val="20"/>
              </w:rPr>
              <w:t>Peer-reviewed Literature Writing Assignment: 20</w:t>
            </w:r>
            <w:r w:rsidRPr="00A457A5">
              <w:rPr>
                <w:b/>
                <w:sz w:val="20"/>
                <w:szCs w:val="20"/>
              </w:rPr>
              <w:t xml:space="preserve"> poin</w:t>
            </w:r>
            <w:r>
              <w:rPr>
                <w:b/>
                <w:sz w:val="20"/>
                <w:szCs w:val="20"/>
              </w:rPr>
              <w:t>ts</w:t>
            </w:r>
            <w:r w:rsidR="00B80BE0">
              <w:rPr>
                <w:b/>
                <w:sz w:val="20"/>
                <w:szCs w:val="20"/>
              </w:rPr>
              <w:t xml:space="preserve">+ 5pts Library </w:t>
            </w:r>
            <w:proofErr w:type="gramStart"/>
            <w:r w:rsidR="00B80BE0">
              <w:rPr>
                <w:b/>
                <w:sz w:val="20"/>
                <w:szCs w:val="20"/>
              </w:rPr>
              <w:t>attendance</w:t>
            </w:r>
            <w:r>
              <w:rPr>
                <w:b/>
                <w:sz w:val="20"/>
                <w:szCs w:val="20"/>
              </w:rPr>
              <w:t xml:space="preserve">  </w:t>
            </w:r>
            <w:r w:rsidR="00B80BE0">
              <w:rPr>
                <w:b/>
                <w:sz w:val="20"/>
                <w:szCs w:val="20"/>
              </w:rPr>
              <w:t>coupon</w:t>
            </w:r>
            <w:proofErr w:type="gramEnd"/>
          </w:p>
          <w:p w14:paraId="04FDD0E7" w14:textId="6EFEEF33" w:rsidR="003F088B" w:rsidRDefault="003F088B" w:rsidP="003F088B">
            <w:pPr>
              <w:rPr>
                <w:b/>
                <w:sz w:val="20"/>
                <w:szCs w:val="20"/>
              </w:rPr>
            </w:pPr>
            <w:r>
              <w:rPr>
                <w:b/>
                <w:sz w:val="20"/>
                <w:szCs w:val="20"/>
              </w:rPr>
              <w:t>Due Wednesday November 1</w:t>
            </w:r>
            <w:r w:rsidR="00C03406">
              <w:rPr>
                <w:b/>
                <w:sz w:val="20"/>
                <w:szCs w:val="20"/>
              </w:rPr>
              <w:t>3</w:t>
            </w:r>
            <w:r>
              <w:rPr>
                <w:b/>
                <w:sz w:val="20"/>
                <w:szCs w:val="20"/>
                <w:vertAlign w:val="superscript"/>
              </w:rPr>
              <w:t>th</w:t>
            </w:r>
          </w:p>
          <w:p w14:paraId="1843E2E5" w14:textId="5A647E92" w:rsidR="003F088B" w:rsidRPr="00DB634A" w:rsidRDefault="003F088B" w:rsidP="003F088B">
            <w:pPr>
              <w:rPr>
                <w:b/>
                <w:sz w:val="20"/>
                <w:szCs w:val="20"/>
              </w:rPr>
            </w:pPr>
            <w:r>
              <w:rPr>
                <w:b/>
                <w:sz w:val="20"/>
                <w:szCs w:val="20"/>
              </w:rPr>
              <w:t>Monday Nov 1</w:t>
            </w:r>
            <w:r w:rsidR="00C03406">
              <w:rPr>
                <w:b/>
                <w:sz w:val="20"/>
                <w:szCs w:val="20"/>
              </w:rPr>
              <w:t>1</w:t>
            </w:r>
            <w:r>
              <w:rPr>
                <w:b/>
                <w:sz w:val="20"/>
                <w:szCs w:val="20"/>
              </w:rPr>
              <w:t>th is Veterans Day Observance: No Classes at WSU</w:t>
            </w:r>
          </w:p>
        </w:tc>
      </w:tr>
      <w:tr w:rsidR="00374274" w:rsidRPr="00A457A5" w14:paraId="3DADF3CF" w14:textId="77777777" w:rsidTr="003960BF">
        <w:tc>
          <w:tcPr>
            <w:tcW w:w="1318" w:type="dxa"/>
            <w:gridSpan w:val="2"/>
          </w:tcPr>
          <w:p w14:paraId="41635BFD" w14:textId="7D4B71D3" w:rsidR="00374274" w:rsidRPr="00A457A5" w:rsidRDefault="00374274" w:rsidP="00374274">
            <w:pPr>
              <w:rPr>
                <w:sz w:val="20"/>
                <w:szCs w:val="20"/>
              </w:rPr>
            </w:pPr>
            <w:bookmarkStart w:id="4" w:name="_Hlk530365522"/>
            <w:r>
              <w:rPr>
                <w:sz w:val="20"/>
                <w:szCs w:val="20"/>
              </w:rPr>
              <w:t>11/18</w:t>
            </w:r>
          </w:p>
        </w:tc>
        <w:tc>
          <w:tcPr>
            <w:tcW w:w="2395" w:type="dxa"/>
          </w:tcPr>
          <w:p w14:paraId="1BCCCEB5" w14:textId="77777777" w:rsidR="00374274" w:rsidRDefault="00374274" w:rsidP="00374274">
            <w:pPr>
              <w:rPr>
                <w:sz w:val="20"/>
                <w:szCs w:val="20"/>
              </w:rPr>
            </w:pPr>
            <w:r>
              <w:rPr>
                <w:sz w:val="20"/>
                <w:szCs w:val="20"/>
              </w:rPr>
              <w:t xml:space="preserve"> Spinal Cord and Senses</w:t>
            </w:r>
          </w:p>
          <w:p w14:paraId="1B22A868" w14:textId="3C8F6946" w:rsidR="00374274" w:rsidRPr="00A457A5" w:rsidRDefault="00374274" w:rsidP="00374274">
            <w:pPr>
              <w:rPr>
                <w:sz w:val="20"/>
                <w:szCs w:val="20"/>
              </w:rPr>
            </w:pPr>
          </w:p>
        </w:tc>
        <w:tc>
          <w:tcPr>
            <w:tcW w:w="1659" w:type="dxa"/>
          </w:tcPr>
          <w:p w14:paraId="1BA36F88" w14:textId="77777777" w:rsidR="00374274" w:rsidRPr="00A457A5" w:rsidRDefault="00374274" w:rsidP="00374274">
            <w:pPr>
              <w:rPr>
                <w:sz w:val="20"/>
                <w:szCs w:val="20"/>
              </w:rPr>
            </w:pPr>
            <w:r>
              <w:rPr>
                <w:sz w:val="20"/>
                <w:szCs w:val="20"/>
              </w:rPr>
              <w:t>CH 14,15</w:t>
            </w:r>
          </w:p>
        </w:tc>
        <w:tc>
          <w:tcPr>
            <w:tcW w:w="3484" w:type="dxa"/>
          </w:tcPr>
          <w:p w14:paraId="2D331122" w14:textId="77777777" w:rsidR="00374274" w:rsidRDefault="00374274" w:rsidP="00374274">
            <w:pPr>
              <w:rPr>
                <w:b/>
                <w:sz w:val="20"/>
                <w:szCs w:val="20"/>
                <w:u w:val="single"/>
              </w:rPr>
            </w:pPr>
            <w:r w:rsidRPr="00A457A5">
              <w:rPr>
                <w:b/>
                <w:sz w:val="20"/>
                <w:szCs w:val="20"/>
                <w:u w:val="single"/>
              </w:rPr>
              <w:t>Nervous System II:</w:t>
            </w:r>
            <w:r w:rsidRPr="00A457A5">
              <w:rPr>
                <w:sz w:val="20"/>
                <w:szCs w:val="20"/>
              </w:rPr>
              <w:t xml:space="preserve"> </w:t>
            </w:r>
            <w:r w:rsidRPr="00A457A5">
              <w:rPr>
                <w:b/>
                <w:sz w:val="20"/>
                <w:szCs w:val="20"/>
                <w:u w:val="single"/>
              </w:rPr>
              <w:t>Eye and Ear</w:t>
            </w:r>
            <w:r>
              <w:rPr>
                <w:b/>
                <w:sz w:val="20"/>
                <w:szCs w:val="20"/>
                <w:u w:val="single"/>
              </w:rPr>
              <w:t xml:space="preserve"> </w:t>
            </w:r>
          </w:p>
          <w:p w14:paraId="0D6A2F87" w14:textId="6DFF436F" w:rsidR="00374274" w:rsidRPr="00A457A5" w:rsidRDefault="00374274" w:rsidP="00374274">
            <w:pPr>
              <w:rPr>
                <w:sz w:val="20"/>
                <w:szCs w:val="20"/>
              </w:rPr>
            </w:pPr>
          </w:p>
        </w:tc>
      </w:tr>
      <w:tr w:rsidR="00374274" w:rsidRPr="00A457A5" w14:paraId="4CDD3541" w14:textId="77777777" w:rsidTr="001B4B65">
        <w:tc>
          <w:tcPr>
            <w:tcW w:w="5372" w:type="dxa"/>
            <w:gridSpan w:val="4"/>
          </w:tcPr>
          <w:p w14:paraId="556F14A7" w14:textId="15E3AF74" w:rsidR="00374274" w:rsidRDefault="00374274" w:rsidP="00374274">
            <w:pPr>
              <w:rPr>
                <w:b/>
                <w:sz w:val="20"/>
                <w:szCs w:val="20"/>
                <w:u w:val="single"/>
              </w:rPr>
            </w:pPr>
            <w:r>
              <w:rPr>
                <w:b/>
                <w:sz w:val="20"/>
                <w:szCs w:val="20"/>
                <w:u w:val="single"/>
              </w:rPr>
              <w:t>11/</w:t>
            </w:r>
            <w:proofErr w:type="gramStart"/>
            <w:r>
              <w:rPr>
                <w:b/>
                <w:sz w:val="20"/>
                <w:szCs w:val="20"/>
                <w:u w:val="single"/>
              </w:rPr>
              <w:t>25  Monday</w:t>
            </w:r>
            <w:proofErr w:type="gramEnd"/>
            <w:r>
              <w:rPr>
                <w:b/>
                <w:sz w:val="20"/>
                <w:szCs w:val="20"/>
                <w:u w:val="single"/>
              </w:rPr>
              <w:t xml:space="preserve">  Exam#3: CH </w:t>
            </w:r>
            <w:r w:rsidRPr="00A457A5">
              <w:rPr>
                <w:b/>
                <w:sz w:val="20"/>
                <w:szCs w:val="20"/>
                <w:u w:val="single"/>
              </w:rPr>
              <w:t>11, 12</w:t>
            </w:r>
            <w:r>
              <w:rPr>
                <w:b/>
                <w:sz w:val="20"/>
                <w:szCs w:val="20"/>
                <w:u w:val="single"/>
              </w:rPr>
              <w:t>, 13, and 14</w:t>
            </w:r>
          </w:p>
          <w:p w14:paraId="1F8F4539" w14:textId="77777777" w:rsidR="00F22A14" w:rsidRDefault="00F22A14" w:rsidP="00374274">
            <w:pPr>
              <w:rPr>
                <w:b/>
                <w:sz w:val="20"/>
                <w:szCs w:val="20"/>
                <w:u w:val="single"/>
              </w:rPr>
            </w:pPr>
          </w:p>
          <w:p w14:paraId="171E15A7" w14:textId="1E8B9350" w:rsidR="00374274" w:rsidRDefault="00374274" w:rsidP="00374274">
            <w:pPr>
              <w:rPr>
                <w:b/>
                <w:sz w:val="20"/>
                <w:szCs w:val="20"/>
                <w:u w:val="single"/>
              </w:rPr>
            </w:pPr>
            <w:r>
              <w:rPr>
                <w:b/>
                <w:sz w:val="20"/>
                <w:szCs w:val="20"/>
                <w:u w:val="single"/>
              </w:rPr>
              <w:t xml:space="preserve">No lecture Wed/Fri </w:t>
            </w:r>
            <w:r w:rsidR="00F22A14">
              <w:rPr>
                <w:b/>
                <w:sz w:val="20"/>
                <w:szCs w:val="20"/>
                <w:u w:val="single"/>
              </w:rPr>
              <w:t xml:space="preserve">of </w:t>
            </w:r>
            <w:r>
              <w:rPr>
                <w:b/>
                <w:sz w:val="20"/>
                <w:szCs w:val="20"/>
                <w:u w:val="single"/>
              </w:rPr>
              <w:t>Thanksgiving Break</w:t>
            </w:r>
          </w:p>
          <w:p w14:paraId="21783D4F" w14:textId="52570168" w:rsidR="00374274" w:rsidRPr="00374274" w:rsidRDefault="00F22A14" w:rsidP="00374274">
            <w:pPr>
              <w:rPr>
                <w:b/>
                <w:sz w:val="20"/>
                <w:szCs w:val="20"/>
                <w:u w:val="single"/>
              </w:rPr>
            </w:pPr>
            <w:r>
              <w:rPr>
                <w:b/>
                <w:sz w:val="20"/>
                <w:szCs w:val="20"/>
                <w:u w:val="single"/>
              </w:rPr>
              <w:t xml:space="preserve"> </w:t>
            </w:r>
          </w:p>
        </w:tc>
        <w:tc>
          <w:tcPr>
            <w:tcW w:w="3484" w:type="dxa"/>
          </w:tcPr>
          <w:p w14:paraId="24EFB45F" w14:textId="77777777" w:rsidR="00F22A14" w:rsidRDefault="00F22A14" w:rsidP="00F22A14">
            <w:pPr>
              <w:rPr>
                <w:b/>
                <w:sz w:val="20"/>
                <w:szCs w:val="20"/>
                <w:u w:val="single"/>
              </w:rPr>
            </w:pPr>
            <w:r w:rsidRPr="00A457A5">
              <w:rPr>
                <w:b/>
                <w:sz w:val="20"/>
                <w:szCs w:val="20"/>
                <w:u w:val="single"/>
              </w:rPr>
              <w:t xml:space="preserve">Open </w:t>
            </w:r>
            <w:r>
              <w:rPr>
                <w:b/>
                <w:sz w:val="20"/>
                <w:szCs w:val="20"/>
                <w:u w:val="single"/>
              </w:rPr>
              <w:t xml:space="preserve">Evening 6-8pm </w:t>
            </w:r>
            <w:r w:rsidRPr="00A457A5">
              <w:rPr>
                <w:b/>
                <w:sz w:val="20"/>
                <w:szCs w:val="20"/>
                <w:u w:val="single"/>
              </w:rPr>
              <w:t>Lab</w:t>
            </w:r>
            <w:r>
              <w:rPr>
                <w:b/>
                <w:sz w:val="20"/>
                <w:szCs w:val="20"/>
                <w:u w:val="single"/>
              </w:rPr>
              <w:t xml:space="preserve"> Sunday Nov/24 and Mon 11/25:  </w:t>
            </w:r>
          </w:p>
          <w:p w14:paraId="2C261AC1" w14:textId="3CBDE6D5" w:rsidR="00374274" w:rsidRPr="00A457A5" w:rsidRDefault="00F22A14" w:rsidP="00374274">
            <w:pPr>
              <w:rPr>
                <w:b/>
                <w:sz w:val="20"/>
                <w:szCs w:val="20"/>
                <w:u w:val="single"/>
              </w:rPr>
            </w:pPr>
            <w:r>
              <w:rPr>
                <w:b/>
                <w:sz w:val="20"/>
                <w:szCs w:val="20"/>
                <w:u w:val="single"/>
              </w:rPr>
              <w:t>Open Lab Tuesday 6am-4pm No open lab 4pm Tue-Sunday</w:t>
            </w:r>
          </w:p>
        </w:tc>
      </w:tr>
      <w:tr w:rsidR="00374274" w:rsidRPr="00A457A5" w14:paraId="212F31D0" w14:textId="77777777" w:rsidTr="003960BF">
        <w:trPr>
          <w:trHeight w:val="575"/>
        </w:trPr>
        <w:tc>
          <w:tcPr>
            <w:tcW w:w="1318" w:type="dxa"/>
            <w:gridSpan w:val="2"/>
          </w:tcPr>
          <w:p w14:paraId="5D50E1F7" w14:textId="326F606A" w:rsidR="00374274" w:rsidRPr="00A457A5" w:rsidRDefault="00374274" w:rsidP="00374274">
            <w:pPr>
              <w:rPr>
                <w:sz w:val="20"/>
                <w:szCs w:val="20"/>
              </w:rPr>
            </w:pPr>
            <w:r>
              <w:rPr>
                <w:sz w:val="20"/>
                <w:szCs w:val="20"/>
              </w:rPr>
              <w:t>12/2</w:t>
            </w:r>
          </w:p>
        </w:tc>
        <w:tc>
          <w:tcPr>
            <w:tcW w:w="2395" w:type="dxa"/>
          </w:tcPr>
          <w:p w14:paraId="02F9BB64" w14:textId="77777777" w:rsidR="00374274" w:rsidRPr="00A457A5" w:rsidRDefault="00374274" w:rsidP="00374274">
            <w:pPr>
              <w:rPr>
                <w:sz w:val="20"/>
                <w:szCs w:val="20"/>
              </w:rPr>
            </w:pPr>
            <w:r>
              <w:rPr>
                <w:sz w:val="20"/>
                <w:szCs w:val="20"/>
              </w:rPr>
              <w:t xml:space="preserve">Senses and </w:t>
            </w:r>
            <w:r w:rsidRPr="00A457A5">
              <w:rPr>
                <w:sz w:val="20"/>
                <w:szCs w:val="20"/>
              </w:rPr>
              <w:t>Autonomic Nervous System</w:t>
            </w:r>
          </w:p>
        </w:tc>
        <w:tc>
          <w:tcPr>
            <w:tcW w:w="1659" w:type="dxa"/>
          </w:tcPr>
          <w:p w14:paraId="4196AC11" w14:textId="77777777" w:rsidR="00374274" w:rsidRPr="00A457A5" w:rsidRDefault="00374274" w:rsidP="00374274">
            <w:pPr>
              <w:rPr>
                <w:sz w:val="20"/>
                <w:szCs w:val="20"/>
              </w:rPr>
            </w:pPr>
            <w:r>
              <w:rPr>
                <w:sz w:val="20"/>
                <w:szCs w:val="20"/>
              </w:rPr>
              <w:t xml:space="preserve">CH 15, </w:t>
            </w:r>
            <w:r w:rsidRPr="00A457A5">
              <w:rPr>
                <w:sz w:val="20"/>
                <w:szCs w:val="20"/>
              </w:rPr>
              <w:t>16</w:t>
            </w:r>
          </w:p>
        </w:tc>
        <w:tc>
          <w:tcPr>
            <w:tcW w:w="3484" w:type="dxa"/>
          </w:tcPr>
          <w:p w14:paraId="4C53DF9E" w14:textId="77777777" w:rsidR="00374274" w:rsidRDefault="00374274" w:rsidP="00374274">
            <w:pPr>
              <w:rPr>
                <w:b/>
                <w:sz w:val="20"/>
                <w:szCs w:val="20"/>
                <w:u w:val="single"/>
              </w:rPr>
            </w:pPr>
            <w:r>
              <w:rPr>
                <w:b/>
                <w:sz w:val="20"/>
                <w:szCs w:val="20"/>
                <w:u w:val="single"/>
              </w:rPr>
              <w:t>Lab Exam#4: Wed/</w:t>
            </w:r>
            <w:proofErr w:type="spellStart"/>
            <w:r>
              <w:rPr>
                <w:b/>
                <w:sz w:val="20"/>
                <w:szCs w:val="20"/>
                <w:u w:val="single"/>
              </w:rPr>
              <w:t>Thur</w:t>
            </w:r>
            <w:proofErr w:type="spellEnd"/>
          </w:p>
          <w:p w14:paraId="48B6A044" w14:textId="3A8F92FE" w:rsidR="00374274" w:rsidRPr="00A457A5" w:rsidRDefault="00374274" w:rsidP="00374274">
            <w:pPr>
              <w:rPr>
                <w:sz w:val="20"/>
                <w:szCs w:val="20"/>
              </w:rPr>
            </w:pPr>
            <w:r>
              <w:rPr>
                <w:b/>
                <w:sz w:val="20"/>
                <w:szCs w:val="20"/>
                <w:u w:val="single"/>
              </w:rPr>
              <w:t>Brain, Nerves, Eye, and Ear</w:t>
            </w:r>
          </w:p>
        </w:tc>
      </w:tr>
      <w:tr w:rsidR="00374274" w:rsidRPr="00A457A5" w14:paraId="2B5958B2" w14:textId="77777777" w:rsidTr="003960BF">
        <w:tc>
          <w:tcPr>
            <w:tcW w:w="1318" w:type="dxa"/>
            <w:gridSpan w:val="2"/>
          </w:tcPr>
          <w:p w14:paraId="2A96BBA0" w14:textId="77777777" w:rsidR="00374274" w:rsidRPr="00A457A5" w:rsidRDefault="00374274" w:rsidP="00374274">
            <w:pPr>
              <w:rPr>
                <w:b/>
                <w:i/>
                <w:sz w:val="20"/>
                <w:szCs w:val="20"/>
              </w:rPr>
            </w:pPr>
            <w:r w:rsidRPr="00A457A5">
              <w:rPr>
                <w:b/>
                <w:i/>
                <w:sz w:val="20"/>
                <w:szCs w:val="20"/>
              </w:rPr>
              <w:t>Final Exam</w:t>
            </w:r>
          </w:p>
          <w:p w14:paraId="73A8B267" w14:textId="77777777" w:rsidR="00374274" w:rsidRPr="00A457A5" w:rsidRDefault="00374274" w:rsidP="00374274">
            <w:pPr>
              <w:rPr>
                <w:b/>
                <w:i/>
                <w:sz w:val="20"/>
                <w:szCs w:val="20"/>
              </w:rPr>
            </w:pPr>
            <w:r w:rsidRPr="00A457A5">
              <w:rPr>
                <w:b/>
                <w:i/>
                <w:sz w:val="20"/>
                <w:szCs w:val="20"/>
              </w:rPr>
              <w:t>75 points</w:t>
            </w:r>
          </w:p>
        </w:tc>
        <w:tc>
          <w:tcPr>
            <w:tcW w:w="4054" w:type="dxa"/>
            <w:gridSpan w:val="2"/>
          </w:tcPr>
          <w:p w14:paraId="29D10BFC" w14:textId="77777777" w:rsidR="00374274" w:rsidRPr="00A457A5" w:rsidRDefault="00374274" w:rsidP="00374274">
            <w:pPr>
              <w:rPr>
                <w:b/>
                <w:i/>
                <w:sz w:val="20"/>
                <w:szCs w:val="20"/>
              </w:rPr>
            </w:pPr>
            <w:r w:rsidRPr="00A457A5">
              <w:rPr>
                <w:b/>
                <w:i/>
                <w:sz w:val="20"/>
                <w:szCs w:val="20"/>
              </w:rPr>
              <w:t xml:space="preserve">25 pts: Unit Test </w:t>
            </w:r>
            <w:r>
              <w:rPr>
                <w:b/>
                <w:i/>
                <w:sz w:val="20"/>
                <w:szCs w:val="20"/>
              </w:rPr>
              <w:t xml:space="preserve">from CH </w:t>
            </w:r>
            <w:r w:rsidRPr="00A457A5">
              <w:rPr>
                <w:b/>
                <w:i/>
                <w:sz w:val="20"/>
                <w:szCs w:val="20"/>
              </w:rPr>
              <w:t xml:space="preserve">15, and 16 </w:t>
            </w:r>
          </w:p>
          <w:p w14:paraId="53C5920B" w14:textId="77777777" w:rsidR="00374274" w:rsidRPr="00A457A5" w:rsidRDefault="00374274" w:rsidP="00374274">
            <w:pPr>
              <w:rPr>
                <w:sz w:val="20"/>
                <w:szCs w:val="20"/>
              </w:rPr>
            </w:pPr>
            <w:r w:rsidRPr="00A457A5">
              <w:rPr>
                <w:b/>
                <w:i/>
                <w:sz w:val="20"/>
                <w:szCs w:val="20"/>
              </w:rPr>
              <w:t>50 pts: Comprehensive Exam covers all materials covered in previous semester.</w:t>
            </w:r>
          </w:p>
        </w:tc>
        <w:tc>
          <w:tcPr>
            <w:tcW w:w="3484" w:type="dxa"/>
          </w:tcPr>
          <w:p w14:paraId="5D80A57B" w14:textId="6D4D9DBF" w:rsidR="00374274" w:rsidRPr="00A457A5" w:rsidRDefault="00374274" w:rsidP="00374274">
            <w:pPr>
              <w:rPr>
                <w:b/>
                <w:sz w:val="20"/>
                <w:szCs w:val="20"/>
                <w:u w:val="single"/>
              </w:rPr>
            </w:pPr>
          </w:p>
        </w:tc>
      </w:tr>
      <w:tr w:rsidR="00374274" w:rsidRPr="00A457A5" w14:paraId="71505F91" w14:textId="77777777" w:rsidTr="003960BF">
        <w:tc>
          <w:tcPr>
            <w:tcW w:w="8856" w:type="dxa"/>
            <w:gridSpan w:val="5"/>
          </w:tcPr>
          <w:p w14:paraId="1DAC658E" w14:textId="2B99B5F2" w:rsidR="00374274" w:rsidRDefault="00374274" w:rsidP="00374274">
            <w:pPr>
              <w:rPr>
                <w:sz w:val="20"/>
                <w:szCs w:val="20"/>
              </w:rPr>
            </w:pPr>
            <w:r w:rsidRPr="009154A2">
              <w:rPr>
                <w:rStyle w:val="Strong"/>
                <w:sz w:val="20"/>
                <w:szCs w:val="20"/>
              </w:rPr>
              <w:t xml:space="preserve">Thursday, December </w:t>
            </w:r>
            <w:r>
              <w:rPr>
                <w:rStyle w:val="Strong"/>
                <w:sz w:val="20"/>
                <w:szCs w:val="20"/>
              </w:rPr>
              <w:t>12th</w:t>
            </w:r>
            <w:r w:rsidRPr="009154A2">
              <w:rPr>
                <w:sz w:val="20"/>
                <w:szCs w:val="20"/>
              </w:rPr>
              <w:t xml:space="preserve"> </w:t>
            </w:r>
            <w:r w:rsidRPr="009154A2">
              <w:rPr>
                <w:sz w:val="20"/>
                <w:szCs w:val="20"/>
                <w:u w:val="single"/>
              </w:rPr>
              <w:t>8:00-10:00 a.m.</w:t>
            </w:r>
            <w:r w:rsidRPr="009154A2">
              <w:rPr>
                <w:sz w:val="20"/>
                <w:szCs w:val="20"/>
              </w:rPr>
              <w:t xml:space="preserve">  </w:t>
            </w:r>
          </w:p>
          <w:p w14:paraId="79C0B799" w14:textId="77777777" w:rsidR="00374274" w:rsidRPr="009154A2" w:rsidRDefault="00374274" w:rsidP="00374274">
            <w:pPr>
              <w:rPr>
                <w:sz w:val="20"/>
                <w:szCs w:val="20"/>
              </w:rPr>
            </w:pPr>
            <w:r w:rsidRPr="009154A2">
              <w:rPr>
                <w:sz w:val="20"/>
                <w:szCs w:val="20"/>
              </w:rPr>
              <w:t>Final Exam for classes scheduled for --- 11:00-11:50 a.m. MWF</w:t>
            </w:r>
          </w:p>
        </w:tc>
      </w:tr>
      <w:bookmarkEnd w:id="1"/>
      <w:bookmarkEnd w:id="2"/>
      <w:bookmarkEnd w:id="4"/>
    </w:tbl>
    <w:p w14:paraId="336F2899" w14:textId="77777777" w:rsidR="007C31EA" w:rsidRPr="00F51051" w:rsidRDefault="007C31EA" w:rsidP="007C31EA"/>
    <w:p w14:paraId="4A755737" w14:textId="77777777" w:rsidR="00406437" w:rsidRPr="00F51051" w:rsidRDefault="00406437"/>
    <w:sectPr w:rsidR="00406437" w:rsidRPr="00F51051" w:rsidSect="00765F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51"/>
    <w:rsid w:val="00002585"/>
    <w:rsid w:val="00004E3D"/>
    <w:rsid w:val="00004ED2"/>
    <w:rsid w:val="000141BF"/>
    <w:rsid w:val="00015B3A"/>
    <w:rsid w:val="00023E68"/>
    <w:rsid w:val="000273AB"/>
    <w:rsid w:val="00042226"/>
    <w:rsid w:val="000521BD"/>
    <w:rsid w:val="000558FD"/>
    <w:rsid w:val="00072D83"/>
    <w:rsid w:val="00084654"/>
    <w:rsid w:val="000A4AA1"/>
    <w:rsid w:val="000A5C92"/>
    <w:rsid w:val="000B05DF"/>
    <w:rsid w:val="000B53AF"/>
    <w:rsid w:val="000E16EE"/>
    <w:rsid w:val="000E5F41"/>
    <w:rsid w:val="000F3A3D"/>
    <w:rsid w:val="000F5314"/>
    <w:rsid w:val="001116C3"/>
    <w:rsid w:val="00121521"/>
    <w:rsid w:val="00123485"/>
    <w:rsid w:val="00124835"/>
    <w:rsid w:val="00130965"/>
    <w:rsid w:val="0013163A"/>
    <w:rsid w:val="00140BB2"/>
    <w:rsid w:val="001437A5"/>
    <w:rsid w:val="00143AC0"/>
    <w:rsid w:val="001451D9"/>
    <w:rsid w:val="001556D1"/>
    <w:rsid w:val="00156A5A"/>
    <w:rsid w:val="00163594"/>
    <w:rsid w:val="00165148"/>
    <w:rsid w:val="0016705F"/>
    <w:rsid w:val="00186E3E"/>
    <w:rsid w:val="001A00F3"/>
    <w:rsid w:val="001A7E96"/>
    <w:rsid w:val="001B5106"/>
    <w:rsid w:val="001C50D5"/>
    <w:rsid w:val="001D2091"/>
    <w:rsid w:val="001D2973"/>
    <w:rsid w:val="001F0BEB"/>
    <w:rsid w:val="0020305A"/>
    <w:rsid w:val="002100FB"/>
    <w:rsid w:val="00210201"/>
    <w:rsid w:val="00225864"/>
    <w:rsid w:val="00225EA4"/>
    <w:rsid w:val="00232C1F"/>
    <w:rsid w:val="00236BBA"/>
    <w:rsid w:val="00246C0C"/>
    <w:rsid w:val="0024710A"/>
    <w:rsid w:val="00252A1B"/>
    <w:rsid w:val="00261E2F"/>
    <w:rsid w:val="0026767E"/>
    <w:rsid w:val="00276A7C"/>
    <w:rsid w:val="00296B27"/>
    <w:rsid w:val="002A1255"/>
    <w:rsid w:val="002A152F"/>
    <w:rsid w:val="002A2A9F"/>
    <w:rsid w:val="002A70D8"/>
    <w:rsid w:val="002B0115"/>
    <w:rsid w:val="002B03EA"/>
    <w:rsid w:val="002B5514"/>
    <w:rsid w:val="002C4734"/>
    <w:rsid w:val="002C6479"/>
    <w:rsid w:val="002D66AD"/>
    <w:rsid w:val="002E0FCD"/>
    <w:rsid w:val="002E5163"/>
    <w:rsid w:val="002F2F8E"/>
    <w:rsid w:val="00330170"/>
    <w:rsid w:val="00360488"/>
    <w:rsid w:val="00362CFA"/>
    <w:rsid w:val="00367544"/>
    <w:rsid w:val="00374274"/>
    <w:rsid w:val="00374D08"/>
    <w:rsid w:val="00381248"/>
    <w:rsid w:val="003907A1"/>
    <w:rsid w:val="00390C8D"/>
    <w:rsid w:val="003960BF"/>
    <w:rsid w:val="0039706E"/>
    <w:rsid w:val="00397578"/>
    <w:rsid w:val="003A42F9"/>
    <w:rsid w:val="003A6ED2"/>
    <w:rsid w:val="003B5B7A"/>
    <w:rsid w:val="003C0CA0"/>
    <w:rsid w:val="003C4CE4"/>
    <w:rsid w:val="003D53F0"/>
    <w:rsid w:val="003D6F7E"/>
    <w:rsid w:val="003E4163"/>
    <w:rsid w:val="003E488C"/>
    <w:rsid w:val="003F088B"/>
    <w:rsid w:val="003F5095"/>
    <w:rsid w:val="0040273A"/>
    <w:rsid w:val="00406437"/>
    <w:rsid w:val="00412682"/>
    <w:rsid w:val="00415EBB"/>
    <w:rsid w:val="00420234"/>
    <w:rsid w:val="00424CB0"/>
    <w:rsid w:val="00433370"/>
    <w:rsid w:val="00455B25"/>
    <w:rsid w:val="00456D84"/>
    <w:rsid w:val="00472506"/>
    <w:rsid w:val="00475C33"/>
    <w:rsid w:val="004778FA"/>
    <w:rsid w:val="00492673"/>
    <w:rsid w:val="004A7E72"/>
    <w:rsid w:val="004C6CCA"/>
    <w:rsid w:val="004C71DA"/>
    <w:rsid w:val="004D58EC"/>
    <w:rsid w:val="004E6FA6"/>
    <w:rsid w:val="005018BE"/>
    <w:rsid w:val="0050541D"/>
    <w:rsid w:val="005134AB"/>
    <w:rsid w:val="00531C92"/>
    <w:rsid w:val="00533863"/>
    <w:rsid w:val="0053460D"/>
    <w:rsid w:val="00534B25"/>
    <w:rsid w:val="00534C0D"/>
    <w:rsid w:val="0054257C"/>
    <w:rsid w:val="00545052"/>
    <w:rsid w:val="005528F0"/>
    <w:rsid w:val="005554C0"/>
    <w:rsid w:val="00556B2C"/>
    <w:rsid w:val="00556B97"/>
    <w:rsid w:val="00560A05"/>
    <w:rsid w:val="00567928"/>
    <w:rsid w:val="00570484"/>
    <w:rsid w:val="00573174"/>
    <w:rsid w:val="00581312"/>
    <w:rsid w:val="00592027"/>
    <w:rsid w:val="00594059"/>
    <w:rsid w:val="005B283B"/>
    <w:rsid w:val="005C649C"/>
    <w:rsid w:val="005D1F09"/>
    <w:rsid w:val="005D4CAD"/>
    <w:rsid w:val="005D6CC9"/>
    <w:rsid w:val="005E5F5C"/>
    <w:rsid w:val="005F455E"/>
    <w:rsid w:val="005F4833"/>
    <w:rsid w:val="005F581C"/>
    <w:rsid w:val="005F6004"/>
    <w:rsid w:val="00600785"/>
    <w:rsid w:val="00603821"/>
    <w:rsid w:val="00610321"/>
    <w:rsid w:val="0061243E"/>
    <w:rsid w:val="00612A3E"/>
    <w:rsid w:val="00612F6E"/>
    <w:rsid w:val="00620457"/>
    <w:rsid w:val="006222BF"/>
    <w:rsid w:val="00631D09"/>
    <w:rsid w:val="00637F9A"/>
    <w:rsid w:val="00640A98"/>
    <w:rsid w:val="0064149B"/>
    <w:rsid w:val="00641C97"/>
    <w:rsid w:val="00646006"/>
    <w:rsid w:val="00661234"/>
    <w:rsid w:val="00663AD9"/>
    <w:rsid w:val="00666B44"/>
    <w:rsid w:val="00690B6C"/>
    <w:rsid w:val="006A149D"/>
    <w:rsid w:val="006A522E"/>
    <w:rsid w:val="006E16BE"/>
    <w:rsid w:val="006E41BA"/>
    <w:rsid w:val="006E739E"/>
    <w:rsid w:val="006F1C02"/>
    <w:rsid w:val="00704637"/>
    <w:rsid w:val="007075BF"/>
    <w:rsid w:val="00715F01"/>
    <w:rsid w:val="00746073"/>
    <w:rsid w:val="00750D9F"/>
    <w:rsid w:val="00751A19"/>
    <w:rsid w:val="00765E0A"/>
    <w:rsid w:val="00765FA1"/>
    <w:rsid w:val="00776B4E"/>
    <w:rsid w:val="0079287C"/>
    <w:rsid w:val="007A3227"/>
    <w:rsid w:val="007A63C9"/>
    <w:rsid w:val="007B5F64"/>
    <w:rsid w:val="007B7984"/>
    <w:rsid w:val="007C31EA"/>
    <w:rsid w:val="007C7B84"/>
    <w:rsid w:val="007E3647"/>
    <w:rsid w:val="007F34CA"/>
    <w:rsid w:val="00800B61"/>
    <w:rsid w:val="00800D1C"/>
    <w:rsid w:val="008046BA"/>
    <w:rsid w:val="00820939"/>
    <w:rsid w:val="008221F7"/>
    <w:rsid w:val="00823BAB"/>
    <w:rsid w:val="008379C0"/>
    <w:rsid w:val="008434CB"/>
    <w:rsid w:val="00844152"/>
    <w:rsid w:val="00846B4A"/>
    <w:rsid w:val="00860F50"/>
    <w:rsid w:val="0086299F"/>
    <w:rsid w:val="008701F0"/>
    <w:rsid w:val="00873312"/>
    <w:rsid w:val="00873A6D"/>
    <w:rsid w:val="00893852"/>
    <w:rsid w:val="008979E6"/>
    <w:rsid w:val="008A1224"/>
    <w:rsid w:val="008A1DE3"/>
    <w:rsid w:val="008B48BF"/>
    <w:rsid w:val="008C22E7"/>
    <w:rsid w:val="008C4E79"/>
    <w:rsid w:val="008E7F4D"/>
    <w:rsid w:val="008F6579"/>
    <w:rsid w:val="00907D1C"/>
    <w:rsid w:val="00910247"/>
    <w:rsid w:val="009111A7"/>
    <w:rsid w:val="009113E2"/>
    <w:rsid w:val="009154A2"/>
    <w:rsid w:val="00915891"/>
    <w:rsid w:val="0093205F"/>
    <w:rsid w:val="00936696"/>
    <w:rsid w:val="00936C39"/>
    <w:rsid w:val="00941384"/>
    <w:rsid w:val="00950C72"/>
    <w:rsid w:val="00960163"/>
    <w:rsid w:val="0096243F"/>
    <w:rsid w:val="00971E1E"/>
    <w:rsid w:val="009949F0"/>
    <w:rsid w:val="009A2726"/>
    <w:rsid w:val="009A4CF6"/>
    <w:rsid w:val="009A505A"/>
    <w:rsid w:val="009B1382"/>
    <w:rsid w:val="009C0167"/>
    <w:rsid w:val="009D39B7"/>
    <w:rsid w:val="009E49F3"/>
    <w:rsid w:val="009F34C3"/>
    <w:rsid w:val="009F7225"/>
    <w:rsid w:val="00A1004F"/>
    <w:rsid w:val="00A11B73"/>
    <w:rsid w:val="00A326B5"/>
    <w:rsid w:val="00A42E3A"/>
    <w:rsid w:val="00A457A5"/>
    <w:rsid w:val="00A50E28"/>
    <w:rsid w:val="00A54A50"/>
    <w:rsid w:val="00A56A91"/>
    <w:rsid w:val="00A755CF"/>
    <w:rsid w:val="00A75F50"/>
    <w:rsid w:val="00A82632"/>
    <w:rsid w:val="00A87FF5"/>
    <w:rsid w:val="00A906A8"/>
    <w:rsid w:val="00A913CE"/>
    <w:rsid w:val="00A96D4F"/>
    <w:rsid w:val="00AA5A07"/>
    <w:rsid w:val="00AA685A"/>
    <w:rsid w:val="00AB1108"/>
    <w:rsid w:val="00AB7030"/>
    <w:rsid w:val="00AC3F12"/>
    <w:rsid w:val="00AD424E"/>
    <w:rsid w:val="00AD735E"/>
    <w:rsid w:val="00AE03AB"/>
    <w:rsid w:val="00AE0EA9"/>
    <w:rsid w:val="00AE5A04"/>
    <w:rsid w:val="00AF01A5"/>
    <w:rsid w:val="00AF1085"/>
    <w:rsid w:val="00B01547"/>
    <w:rsid w:val="00B028D7"/>
    <w:rsid w:val="00B04E4B"/>
    <w:rsid w:val="00B16DB9"/>
    <w:rsid w:val="00B170EE"/>
    <w:rsid w:val="00B17706"/>
    <w:rsid w:val="00B2430E"/>
    <w:rsid w:val="00B2465E"/>
    <w:rsid w:val="00B32474"/>
    <w:rsid w:val="00B41236"/>
    <w:rsid w:val="00B5410A"/>
    <w:rsid w:val="00B546E3"/>
    <w:rsid w:val="00B54828"/>
    <w:rsid w:val="00B55100"/>
    <w:rsid w:val="00B56810"/>
    <w:rsid w:val="00B64D7C"/>
    <w:rsid w:val="00B6700F"/>
    <w:rsid w:val="00B71838"/>
    <w:rsid w:val="00B80BE0"/>
    <w:rsid w:val="00B84EEA"/>
    <w:rsid w:val="00B85CBE"/>
    <w:rsid w:val="00B86B12"/>
    <w:rsid w:val="00B873F0"/>
    <w:rsid w:val="00B933FB"/>
    <w:rsid w:val="00B96265"/>
    <w:rsid w:val="00BC7101"/>
    <w:rsid w:val="00BD5591"/>
    <w:rsid w:val="00BD77DB"/>
    <w:rsid w:val="00BE4DAF"/>
    <w:rsid w:val="00BF6843"/>
    <w:rsid w:val="00C02A70"/>
    <w:rsid w:val="00C03406"/>
    <w:rsid w:val="00C12B23"/>
    <w:rsid w:val="00C14B41"/>
    <w:rsid w:val="00C34F94"/>
    <w:rsid w:val="00C3500B"/>
    <w:rsid w:val="00C3576D"/>
    <w:rsid w:val="00C3688B"/>
    <w:rsid w:val="00C463FD"/>
    <w:rsid w:val="00C64F18"/>
    <w:rsid w:val="00C72D48"/>
    <w:rsid w:val="00C80823"/>
    <w:rsid w:val="00C8108A"/>
    <w:rsid w:val="00C85510"/>
    <w:rsid w:val="00C86F93"/>
    <w:rsid w:val="00C92A4B"/>
    <w:rsid w:val="00C92D87"/>
    <w:rsid w:val="00CA2DAC"/>
    <w:rsid w:val="00CA3105"/>
    <w:rsid w:val="00CB098D"/>
    <w:rsid w:val="00CB3AD0"/>
    <w:rsid w:val="00CB669B"/>
    <w:rsid w:val="00CC0DC4"/>
    <w:rsid w:val="00CC3578"/>
    <w:rsid w:val="00CC723C"/>
    <w:rsid w:val="00CF631B"/>
    <w:rsid w:val="00D028B3"/>
    <w:rsid w:val="00D107FE"/>
    <w:rsid w:val="00D14095"/>
    <w:rsid w:val="00D251A2"/>
    <w:rsid w:val="00D26F36"/>
    <w:rsid w:val="00D30F8C"/>
    <w:rsid w:val="00D33797"/>
    <w:rsid w:val="00D34AFB"/>
    <w:rsid w:val="00D4291A"/>
    <w:rsid w:val="00D43D44"/>
    <w:rsid w:val="00D44242"/>
    <w:rsid w:val="00D467C3"/>
    <w:rsid w:val="00D561A0"/>
    <w:rsid w:val="00D57C3B"/>
    <w:rsid w:val="00D64ADF"/>
    <w:rsid w:val="00D80751"/>
    <w:rsid w:val="00D85B71"/>
    <w:rsid w:val="00DB2C62"/>
    <w:rsid w:val="00DB2E84"/>
    <w:rsid w:val="00DB6192"/>
    <w:rsid w:val="00DB634A"/>
    <w:rsid w:val="00DE1AE3"/>
    <w:rsid w:val="00DE3E1B"/>
    <w:rsid w:val="00E070E0"/>
    <w:rsid w:val="00E07B21"/>
    <w:rsid w:val="00E1230F"/>
    <w:rsid w:val="00E20CFD"/>
    <w:rsid w:val="00E2151E"/>
    <w:rsid w:val="00E246F9"/>
    <w:rsid w:val="00E418EB"/>
    <w:rsid w:val="00E56575"/>
    <w:rsid w:val="00E9143D"/>
    <w:rsid w:val="00E938DD"/>
    <w:rsid w:val="00EA503F"/>
    <w:rsid w:val="00EA52F5"/>
    <w:rsid w:val="00EA56CD"/>
    <w:rsid w:val="00EB1B67"/>
    <w:rsid w:val="00EB44C5"/>
    <w:rsid w:val="00EB61F5"/>
    <w:rsid w:val="00EB6EC6"/>
    <w:rsid w:val="00EB7761"/>
    <w:rsid w:val="00EC60F5"/>
    <w:rsid w:val="00ED08BE"/>
    <w:rsid w:val="00ED3928"/>
    <w:rsid w:val="00EE1A17"/>
    <w:rsid w:val="00EE603A"/>
    <w:rsid w:val="00EF4694"/>
    <w:rsid w:val="00F05C54"/>
    <w:rsid w:val="00F14B93"/>
    <w:rsid w:val="00F22551"/>
    <w:rsid w:val="00F22A14"/>
    <w:rsid w:val="00F26120"/>
    <w:rsid w:val="00F302AC"/>
    <w:rsid w:val="00F33FA6"/>
    <w:rsid w:val="00F50ADC"/>
    <w:rsid w:val="00F51051"/>
    <w:rsid w:val="00F53626"/>
    <w:rsid w:val="00F60564"/>
    <w:rsid w:val="00F63C55"/>
    <w:rsid w:val="00F63F13"/>
    <w:rsid w:val="00F65C35"/>
    <w:rsid w:val="00F80F71"/>
    <w:rsid w:val="00F901DA"/>
    <w:rsid w:val="00F913E7"/>
    <w:rsid w:val="00F936B0"/>
    <w:rsid w:val="00FA045E"/>
    <w:rsid w:val="00FB7481"/>
    <w:rsid w:val="00FB7A95"/>
    <w:rsid w:val="00FD7F64"/>
    <w:rsid w:val="00FE3292"/>
    <w:rsid w:val="00FF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1C1A94E"/>
  <w15:docId w15:val="{6BAC4121-B9B2-432A-AF1F-9629D821E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5FA1"/>
    <w:rPr>
      <w:sz w:val="24"/>
      <w:szCs w:val="24"/>
    </w:rPr>
  </w:style>
  <w:style w:type="paragraph" w:styleId="Heading1">
    <w:name w:val="heading 1"/>
    <w:basedOn w:val="Normal"/>
    <w:next w:val="Normal"/>
    <w:qFormat/>
    <w:rsid w:val="007C31E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51051"/>
    <w:pPr>
      <w:keepNext/>
      <w:outlineLvl w:val="1"/>
    </w:pPr>
    <w:rPr>
      <w:b/>
      <w:i/>
      <w:sz w:val="28"/>
      <w:szCs w:val="20"/>
      <w:u w:val="single"/>
    </w:rPr>
  </w:style>
  <w:style w:type="paragraph" w:styleId="Heading3">
    <w:name w:val="heading 3"/>
    <w:basedOn w:val="Normal"/>
    <w:next w:val="Normal"/>
    <w:qFormat/>
    <w:rsid w:val="00F51051"/>
    <w:pPr>
      <w:keepNext/>
      <w:outlineLvl w:val="2"/>
    </w:pPr>
    <w:rPr>
      <w:b/>
      <w:sz w:val="20"/>
      <w:szCs w:val="20"/>
      <w:u w:val="single"/>
    </w:rPr>
  </w:style>
  <w:style w:type="paragraph" w:styleId="Heading4">
    <w:name w:val="heading 4"/>
    <w:basedOn w:val="Normal"/>
    <w:next w:val="Normal"/>
    <w:qFormat/>
    <w:rsid w:val="007C31E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51051"/>
    <w:pPr>
      <w:spacing w:before="100" w:beforeAutospacing="1" w:after="100" w:afterAutospacing="1"/>
    </w:pPr>
  </w:style>
  <w:style w:type="character" w:styleId="Hyperlink">
    <w:name w:val="Hyperlink"/>
    <w:basedOn w:val="DefaultParagraphFont"/>
    <w:rsid w:val="00F51051"/>
    <w:rPr>
      <w:color w:val="0000FF"/>
      <w:u w:val="single"/>
    </w:rPr>
  </w:style>
  <w:style w:type="table" w:styleId="TableGrid">
    <w:name w:val="Table Grid"/>
    <w:basedOn w:val="TableNormal"/>
    <w:rsid w:val="003D5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9287C"/>
    <w:rPr>
      <w:color w:val="800080"/>
      <w:u w:val="single"/>
    </w:rPr>
  </w:style>
  <w:style w:type="character" w:styleId="Strong">
    <w:name w:val="Strong"/>
    <w:basedOn w:val="DefaultParagraphFont"/>
    <w:qFormat/>
    <w:rsid w:val="009949F0"/>
    <w:rPr>
      <w:b/>
      <w:bCs/>
    </w:rPr>
  </w:style>
  <w:style w:type="paragraph" w:styleId="BalloonText">
    <w:name w:val="Balloon Text"/>
    <w:basedOn w:val="Normal"/>
    <w:link w:val="BalloonTextChar"/>
    <w:rsid w:val="002B5514"/>
    <w:rPr>
      <w:rFonts w:ascii="Tahoma" w:hAnsi="Tahoma" w:cs="Tahoma"/>
      <w:sz w:val="16"/>
      <w:szCs w:val="16"/>
    </w:rPr>
  </w:style>
  <w:style w:type="character" w:customStyle="1" w:styleId="BalloonTextChar">
    <w:name w:val="Balloon Text Char"/>
    <w:basedOn w:val="DefaultParagraphFont"/>
    <w:link w:val="BalloonText"/>
    <w:rsid w:val="002B5514"/>
    <w:rPr>
      <w:rFonts w:ascii="Tahoma" w:hAnsi="Tahoma" w:cs="Tahoma"/>
      <w:sz w:val="16"/>
      <w:szCs w:val="16"/>
    </w:rPr>
  </w:style>
  <w:style w:type="character" w:styleId="CommentReference">
    <w:name w:val="annotation reference"/>
    <w:basedOn w:val="DefaultParagraphFont"/>
    <w:semiHidden/>
    <w:unhideWhenUsed/>
    <w:rsid w:val="00D85B71"/>
    <w:rPr>
      <w:sz w:val="16"/>
      <w:szCs w:val="16"/>
    </w:rPr>
  </w:style>
  <w:style w:type="paragraph" w:styleId="CommentText">
    <w:name w:val="annotation text"/>
    <w:basedOn w:val="Normal"/>
    <w:link w:val="CommentTextChar"/>
    <w:semiHidden/>
    <w:unhideWhenUsed/>
    <w:rsid w:val="00D85B71"/>
    <w:rPr>
      <w:sz w:val="20"/>
      <w:szCs w:val="20"/>
    </w:rPr>
  </w:style>
  <w:style w:type="character" w:customStyle="1" w:styleId="CommentTextChar">
    <w:name w:val="Comment Text Char"/>
    <w:basedOn w:val="DefaultParagraphFont"/>
    <w:link w:val="CommentText"/>
    <w:semiHidden/>
    <w:rsid w:val="00D85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7555">
      <w:bodyDiv w:val="1"/>
      <w:marLeft w:val="0"/>
      <w:marRight w:val="0"/>
      <w:marTop w:val="0"/>
      <w:marBottom w:val="0"/>
      <w:divBdr>
        <w:top w:val="none" w:sz="0" w:space="0" w:color="auto"/>
        <w:left w:val="none" w:sz="0" w:space="0" w:color="auto"/>
        <w:bottom w:val="none" w:sz="0" w:space="0" w:color="auto"/>
        <w:right w:val="none" w:sz="0" w:space="0" w:color="auto"/>
      </w:divBdr>
    </w:div>
    <w:div w:id="301472939">
      <w:bodyDiv w:val="1"/>
      <w:marLeft w:val="0"/>
      <w:marRight w:val="0"/>
      <w:marTop w:val="0"/>
      <w:marBottom w:val="0"/>
      <w:divBdr>
        <w:top w:val="none" w:sz="0" w:space="0" w:color="auto"/>
        <w:left w:val="none" w:sz="0" w:space="0" w:color="auto"/>
        <w:bottom w:val="none" w:sz="0" w:space="0" w:color="auto"/>
        <w:right w:val="none" w:sz="0" w:space="0" w:color="auto"/>
      </w:divBdr>
    </w:div>
    <w:div w:id="831797040">
      <w:bodyDiv w:val="1"/>
      <w:marLeft w:val="0"/>
      <w:marRight w:val="0"/>
      <w:marTop w:val="0"/>
      <w:marBottom w:val="0"/>
      <w:divBdr>
        <w:top w:val="none" w:sz="0" w:space="0" w:color="auto"/>
        <w:left w:val="none" w:sz="0" w:space="0" w:color="auto"/>
        <w:bottom w:val="none" w:sz="0" w:space="0" w:color="auto"/>
        <w:right w:val="none" w:sz="0" w:space="0" w:color="auto"/>
      </w:divBdr>
    </w:div>
    <w:div w:id="1382484139">
      <w:bodyDiv w:val="1"/>
      <w:marLeft w:val="0"/>
      <w:marRight w:val="0"/>
      <w:marTop w:val="0"/>
      <w:marBottom w:val="0"/>
      <w:divBdr>
        <w:top w:val="none" w:sz="0" w:space="0" w:color="auto"/>
        <w:left w:val="none" w:sz="0" w:space="0" w:color="auto"/>
        <w:bottom w:val="none" w:sz="0" w:space="0" w:color="auto"/>
        <w:right w:val="none" w:sz="0" w:space="0" w:color="auto"/>
      </w:divBdr>
    </w:div>
    <w:div w:id="141462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inona.edu/tutoring/" TargetMode="External"/><Relationship Id="rId4" Type="http://schemas.openxmlformats.org/officeDocument/2006/relationships/hyperlink" Target="mailto:ewilson@win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2370</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Anatomy and Physiology 211</vt:lpstr>
    </vt:vector>
  </TitlesOfParts>
  <Company>wsu</Company>
  <LinksUpToDate>false</LinksUpToDate>
  <CharactersWithSpaces>14821</CharactersWithSpaces>
  <SharedDoc>false</SharedDoc>
  <HLinks>
    <vt:vector size="12" baseType="variant">
      <vt:variant>
        <vt:i4>2949179</vt:i4>
      </vt:variant>
      <vt:variant>
        <vt:i4>3</vt:i4>
      </vt:variant>
      <vt:variant>
        <vt:i4>0</vt:i4>
      </vt:variant>
      <vt:variant>
        <vt:i4>5</vt:i4>
      </vt:variant>
      <vt:variant>
        <vt:lpwstr>http://www.winona.edu/tutoring/</vt:lpwstr>
      </vt:variant>
      <vt:variant>
        <vt:lpwstr/>
      </vt:variant>
      <vt:variant>
        <vt:i4>6226044</vt:i4>
      </vt:variant>
      <vt:variant>
        <vt:i4>0</vt:i4>
      </vt:variant>
      <vt:variant>
        <vt:i4>0</vt:i4>
      </vt:variant>
      <vt:variant>
        <vt:i4>5</vt:i4>
      </vt:variant>
      <vt:variant>
        <vt:lpwstr>mailto:twilson@winona.edu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and Physiology 211</dc:title>
  <dc:creator>wsu</dc:creator>
  <cp:lastModifiedBy>Wilson, Ted E</cp:lastModifiedBy>
  <cp:revision>2</cp:revision>
  <cp:lastPrinted>2018-07-13T14:39:00Z</cp:lastPrinted>
  <dcterms:created xsi:type="dcterms:W3CDTF">2019-11-15T19:10:00Z</dcterms:created>
  <dcterms:modified xsi:type="dcterms:W3CDTF">2019-11-15T19:10:00Z</dcterms:modified>
</cp:coreProperties>
</file>